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B2F7" w14:textId="77777777" w:rsidR="00786A1E" w:rsidRDefault="00786A1E">
      <w:pPr>
        <w:pBdr>
          <w:top w:val="nil"/>
          <w:left w:val="nil"/>
          <w:bottom w:val="nil"/>
          <w:right w:val="nil"/>
          <w:between w:val="nil"/>
        </w:pBdr>
        <w:spacing w:line="276" w:lineRule="auto"/>
      </w:pPr>
    </w:p>
    <w:p w14:paraId="64519042" w14:textId="77777777" w:rsidR="00786A1E" w:rsidRDefault="00786A1E">
      <w:pPr>
        <w:pBdr>
          <w:top w:val="nil"/>
          <w:left w:val="nil"/>
          <w:bottom w:val="nil"/>
          <w:right w:val="nil"/>
          <w:between w:val="nil"/>
        </w:pBdr>
        <w:rPr>
          <w:rFonts w:ascii="Times New Roman" w:eastAsia="Times New Roman" w:hAnsi="Times New Roman" w:cs="Times New Roman"/>
          <w:color w:val="000000"/>
          <w:sz w:val="18"/>
          <w:szCs w:val="18"/>
        </w:rPr>
      </w:pPr>
    </w:p>
    <w:p w14:paraId="28182EB6" w14:textId="77777777" w:rsidR="00786A1E" w:rsidRDefault="00786A1E">
      <w:pPr>
        <w:pBdr>
          <w:top w:val="nil"/>
          <w:left w:val="nil"/>
          <w:bottom w:val="nil"/>
          <w:right w:val="nil"/>
          <w:between w:val="nil"/>
        </w:pBdr>
        <w:spacing w:before="11"/>
        <w:rPr>
          <w:rFonts w:ascii="Times New Roman" w:eastAsia="Times New Roman" w:hAnsi="Times New Roman" w:cs="Times New Roman"/>
          <w:color w:val="000000"/>
          <w:sz w:val="26"/>
          <w:szCs w:val="26"/>
        </w:rPr>
      </w:pPr>
    </w:p>
    <w:p w14:paraId="42C4C3D3" w14:textId="77777777" w:rsidR="00786A1E" w:rsidRDefault="00000000">
      <w:pPr>
        <w:pBdr>
          <w:top w:val="nil"/>
          <w:left w:val="nil"/>
          <w:bottom w:val="nil"/>
          <w:right w:val="nil"/>
          <w:between w:val="nil"/>
        </w:pBdr>
        <w:ind w:left="9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114300" distR="114300" wp14:anchorId="7282FBCB" wp14:editId="260281B3">
                <wp:extent cx="5988685" cy="1673447"/>
                <wp:effectExtent l="0" t="0" r="0" b="0"/>
                <wp:docPr id="8" name="Freeform: Shape 8"/>
                <wp:cNvGraphicFramePr/>
                <a:graphic xmlns:a="http://schemas.openxmlformats.org/drawingml/2006/main">
                  <a:graphicData uri="http://schemas.microsoft.com/office/word/2010/wordprocessingShape">
                    <wps:wsp>
                      <wps:cNvSpPr/>
                      <wps:spPr>
                        <a:xfrm>
                          <a:off x="2358000" y="3010375"/>
                          <a:ext cx="6050685" cy="1677772"/>
                        </a:xfrm>
                        <a:custGeom>
                          <a:avLst/>
                          <a:gdLst/>
                          <a:ahLst/>
                          <a:cxnLst/>
                          <a:rect l="l" t="t" r="r" b="b"/>
                          <a:pathLst>
                            <a:path w="5975985" h="1539240" extrusionOk="0">
                              <a:moveTo>
                                <a:pt x="0" y="0"/>
                              </a:moveTo>
                              <a:lnTo>
                                <a:pt x="0" y="1539240"/>
                              </a:lnTo>
                              <a:lnTo>
                                <a:pt x="5975985" y="1539240"/>
                              </a:lnTo>
                              <a:lnTo>
                                <a:pt x="5975985" y="0"/>
                              </a:lnTo>
                              <a:close/>
                            </a:path>
                          </a:pathLst>
                        </a:custGeom>
                        <a:solidFill>
                          <a:srgbClr val="F1F1F1"/>
                        </a:solidFill>
                        <a:ln w="12700" cap="flat" cmpd="sng">
                          <a:solidFill>
                            <a:srgbClr val="000000"/>
                          </a:solidFill>
                          <a:prstDash val="solid"/>
                          <a:miter lim="8000"/>
                          <a:headEnd type="none" w="sm" len="sm"/>
                          <a:tailEnd type="none" w="sm" len="sm"/>
                        </a:ln>
                      </wps:spPr>
                      <wps:txbx>
                        <w:txbxContent>
                          <w:p w14:paraId="7FCC53DB" w14:textId="77777777" w:rsidR="00786A1E" w:rsidRDefault="00000000">
                            <w:pPr>
                              <w:spacing w:before="22"/>
                              <w:ind w:left="590" w:right="587" w:firstLine="590"/>
                              <w:jc w:val="center"/>
                              <w:textDirection w:val="btLr"/>
                            </w:pPr>
                            <w:r>
                              <w:rPr>
                                <w:b/>
                                <w:color w:val="000000"/>
                                <w:sz w:val="28"/>
                              </w:rPr>
                              <w:t>Martin County Broadband Partnership Program Application Draft Guidelines</w:t>
                            </w:r>
                          </w:p>
                          <w:p w14:paraId="5CB9FFF4" w14:textId="77777777" w:rsidR="00786A1E" w:rsidRDefault="00000000">
                            <w:pPr>
                              <w:spacing w:before="22"/>
                              <w:ind w:left="590" w:right="587" w:firstLine="590"/>
                              <w:jc w:val="center"/>
                              <w:textDirection w:val="btLr"/>
                            </w:pPr>
                            <w:r>
                              <w:rPr>
                                <w:b/>
                                <w:color w:val="000000"/>
                                <w:sz w:val="28"/>
                                <w:u w:val="single"/>
                              </w:rPr>
                              <w:t>$1,500,000 Available</w:t>
                            </w:r>
                          </w:p>
                          <w:p w14:paraId="669D162B" w14:textId="77777777" w:rsidR="00786A1E" w:rsidRDefault="00000000">
                            <w:pPr>
                              <w:ind w:left="1725" w:right="1725" w:firstLine="1725"/>
                              <w:jc w:val="center"/>
                              <w:textDirection w:val="btLr"/>
                            </w:pPr>
                            <w:r>
                              <w:rPr>
                                <w:b/>
                                <w:color w:val="000000"/>
                                <w:sz w:val="28"/>
                                <w:u w:val="single"/>
                              </w:rPr>
                              <w:t xml:space="preserve">Application period opens: </w:t>
                            </w:r>
                            <w:r>
                              <w:rPr>
                                <w:b/>
                                <w:color w:val="000000"/>
                                <w:sz w:val="28"/>
                                <w:highlight w:val="yellow"/>
                                <w:u w:val="single"/>
                              </w:rPr>
                              <w:t>Feb. 21, 2023</w:t>
                            </w:r>
                          </w:p>
                          <w:p w14:paraId="33686A5B" w14:textId="77777777" w:rsidR="00786A1E" w:rsidRDefault="00000000">
                            <w:pPr>
                              <w:ind w:left="1725" w:right="1725" w:firstLine="1725"/>
                              <w:jc w:val="center"/>
                              <w:textDirection w:val="btLr"/>
                            </w:pPr>
                            <w:r>
                              <w:rPr>
                                <w:b/>
                                <w:color w:val="000000"/>
                                <w:sz w:val="28"/>
                                <w:highlight w:val="yellow"/>
                                <w:u w:val="single"/>
                              </w:rPr>
                              <w:t>Application Period Ends when all funds are disbursed</w:t>
                            </w:r>
                          </w:p>
                          <w:p w14:paraId="47C4ECC4" w14:textId="77777777" w:rsidR="00786A1E" w:rsidRDefault="00000000">
                            <w:pPr>
                              <w:ind w:left="1725" w:right="1725" w:firstLine="1725"/>
                              <w:jc w:val="center"/>
                              <w:textDirection w:val="btLr"/>
                            </w:pPr>
                            <w:r>
                              <w:rPr>
                                <w:b/>
                                <w:color w:val="000000"/>
                                <w:sz w:val="28"/>
                                <w:u w:val="single"/>
                              </w:rPr>
                              <w:t xml:space="preserve"> Initial Review: </w:t>
                            </w:r>
                          </w:p>
                          <w:p w14:paraId="68BBEE85" w14:textId="77777777" w:rsidR="00786A1E" w:rsidRDefault="00000000">
                            <w:pPr>
                              <w:ind w:left="1725" w:right="1725" w:firstLine="1725"/>
                              <w:jc w:val="center"/>
                              <w:textDirection w:val="btLr"/>
                            </w:pPr>
                            <w:r>
                              <w:rPr>
                                <w:color w:val="000000"/>
                                <w:sz w:val="18"/>
                              </w:rPr>
                              <w:t xml:space="preserve">* </w:t>
                            </w:r>
                            <w:proofErr w:type="gramStart"/>
                            <w:r>
                              <w:rPr>
                                <w:color w:val="000000"/>
                                <w:sz w:val="18"/>
                              </w:rPr>
                              <w:t>subject</w:t>
                            </w:r>
                            <w:proofErr w:type="gramEnd"/>
                            <w:r>
                              <w:rPr>
                                <w:color w:val="000000"/>
                                <w:sz w:val="18"/>
                              </w:rPr>
                              <w:t xml:space="preserve"> to change at any time</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988685" cy="1673447"/>
                <wp:effectExtent b="0" l="0" r="0" t="0"/>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5988685" cy="1673447"/>
                        </a:xfrm>
                        <a:prstGeom prst="rect"/>
                        <a:ln/>
                      </pic:spPr>
                    </pic:pic>
                  </a:graphicData>
                </a:graphic>
              </wp:inline>
            </w:drawing>
          </mc:Fallback>
        </mc:AlternateContent>
      </w:r>
    </w:p>
    <w:p w14:paraId="119948FA" w14:textId="77777777" w:rsidR="00786A1E" w:rsidRDefault="00786A1E">
      <w:pPr>
        <w:pBdr>
          <w:top w:val="nil"/>
          <w:left w:val="nil"/>
          <w:bottom w:val="nil"/>
          <w:right w:val="nil"/>
          <w:between w:val="nil"/>
        </w:pBdr>
        <w:spacing w:before="4"/>
        <w:rPr>
          <w:rFonts w:ascii="Times New Roman" w:eastAsia="Times New Roman" w:hAnsi="Times New Roman" w:cs="Times New Roman"/>
          <w:color w:val="000000"/>
        </w:rPr>
      </w:pPr>
    </w:p>
    <w:p w14:paraId="409151B2" w14:textId="77777777" w:rsidR="00786A1E" w:rsidRDefault="00000000">
      <w:pPr>
        <w:numPr>
          <w:ilvl w:val="0"/>
          <w:numId w:val="11"/>
        </w:numPr>
        <w:pBdr>
          <w:top w:val="nil"/>
          <w:left w:val="nil"/>
          <w:bottom w:val="nil"/>
          <w:right w:val="nil"/>
          <w:between w:val="nil"/>
        </w:pBdr>
        <w:tabs>
          <w:tab w:val="left" w:pos="3613"/>
        </w:tabs>
        <w:spacing w:before="86"/>
        <w:rPr>
          <w:b/>
          <w:color w:val="000000"/>
          <w:sz w:val="28"/>
          <w:szCs w:val="28"/>
        </w:rPr>
      </w:pPr>
      <w:r>
        <w:rPr>
          <w:b/>
          <w:color w:val="000000"/>
          <w:sz w:val="28"/>
          <w:szCs w:val="28"/>
        </w:rPr>
        <w:t>Prepare your application</w:t>
      </w:r>
    </w:p>
    <w:p w14:paraId="21F80051" w14:textId="77777777" w:rsidR="00786A1E" w:rsidRDefault="00000000">
      <w:pPr>
        <w:pStyle w:val="Heading5"/>
        <w:numPr>
          <w:ilvl w:val="0"/>
          <w:numId w:val="6"/>
        </w:numPr>
        <w:tabs>
          <w:tab w:val="left" w:pos="820"/>
          <w:tab w:val="left" w:pos="821"/>
        </w:tabs>
        <w:spacing w:before="49"/>
        <w:rPr>
          <w:rFonts w:ascii="Calibri" w:eastAsia="Calibri" w:hAnsi="Calibri" w:cs="Calibri"/>
        </w:rPr>
      </w:pPr>
      <w:r>
        <w:rPr>
          <w:rFonts w:ascii="Calibri" w:eastAsia="Calibri" w:hAnsi="Calibri" w:cs="Calibri"/>
        </w:rPr>
        <w:t>Read this entire application document carefully</w:t>
      </w:r>
    </w:p>
    <w:p w14:paraId="4230F76C" w14:textId="77777777" w:rsidR="00786A1E" w:rsidRDefault="00000000">
      <w:pPr>
        <w:pStyle w:val="Heading5"/>
        <w:numPr>
          <w:ilvl w:val="0"/>
          <w:numId w:val="6"/>
        </w:numPr>
        <w:tabs>
          <w:tab w:val="left" w:pos="820"/>
          <w:tab w:val="left" w:pos="821"/>
        </w:tabs>
        <w:spacing w:before="41"/>
        <w:rPr>
          <w:rFonts w:ascii="Calibri" w:eastAsia="Calibri" w:hAnsi="Calibri" w:cs="Calibri"/>
        </w:rPr>
      </w:pPr>
      <w:r>
        <w:rPr>
          <w:rFonts w:ascii="Calibri" w:eastAsia="Calibri" w:hAnsi="Calibri" w:cs="Calibri"/>
        </w:rPr>
        <w:t>Complete project analysis and gather all documentation</w:t>
      </w:r>
    </w:p>
    <w:p w14:paraId="6B90B576" w14:textId="77777777" w:rsidR="00786A1E" w:rsidRDefault="00000000">
      <w:pPr>
        <w:pStyle w:val="Heading5"/>
        <w:numPr>
          <w:ilvl w:val="0"/>
          <w:numId w:val="6"/>
        </w:numPr>
        <w:tabs>
          <w:tab w:val="left" w:pos="820"/>
          <w:tab w:val="left" w:pos="821"/>
        </w:tabs>
        <w:spacing w:before="38"/>
        <w:rPr>
          <w:rFonts w:ascii="Calibri" w:eastAsia="Calibri" w:hAnsi="Calibri" w:cs="Calibri"/>
        </w:rPr>
      </w:pPr>
      <w:r>
        <w:rPr>
          <w:rFonts w:ascii="Calibri" w:eastAsia="Calibri" w:hAnsi="Calibri" w:cs="Calibri"/>
        </w:rPr>
        <w:t>Follow the format templates to complete the project cover sheet and application body</w:t>
      </w:r>
    </w:p>
    <w:p w14:paraId="298E57CB" w14:textId="77777777" w:rsidR="00786A1E" w:rsidRDefault="00000000">
      <w:pPr>
        <w:pStyle w:val="Heading5"/>
        <w:numPr>
          <w:ilvl w:val="0"/>
          <w:numId w:val="6"/>
        </w:numPr>
        <w:tabs>
          <w:tab w:val="left" w:pos="820"/>
          <w:tab w:val="left" w:pos="821"/>
        </w:tabs>
        <w:spacing w:before="41"/>
        <w:rPr>
          <w:rFonts w:ascii="Calibri" w:eastAsia="Calibri" w:hAnsi="Calibri" w:cs="Calibri"/>
        </w:rPr>
      </w:pPr>
      <w:r>
        <w:rPr>
          <w:rFonts w:ascii="Calibri" w:eastAsia="Calibri" w:hAnsi="Calibri" w:cs="Calibri"/>
        </w:rPr>
        <w:t>Attach and label all application appendices correctly</w:t>
      </w:r>
    </w:p>
    <w:p w14:paraId="54CADE30" w14:textId="77777777" w:rsidR="00786A1E" w:rsidRDefault="00786A1E">
      <w:pPr>
        <w:pBdr>
          <w:top w:val="nil"/>
          <w:left w:val="nil"/>
          <w:bottom w:val="nil"/>
          <w:right w:val="nil"/>
          <w:between w:val="nil"/>
        </w:pBdr>
        <w:spacing w:before="4"/>
        <w:rPr>
          <w:b/>
          <w:color w:val="000000"/>
          <w:sz w:val="27"/>
          <w:szCs w:val="27"/>
        </w:rPr>
      </w:pPr>
    </w:p>
    <w:p w14:paraId="05BAB04E" w14:textId="77777777" w:rsidR="00786A1E" w:rsidRDefault="00000000">
      <w:pPr>
        <w:numPr>
          <w:ilvl w:val="1"/>
          <w:numId w:val="6"/>
        </w:numPr>
        <w:pBdr>
          <w:top w:val="nil"/>
          <w:left w:val="nil"/>
          <w:bottom w:val="nil"/>
          <w:right w:val="nil"/>
          <w:between w:val="nil"/>
        </w:pBdr>
        <w:tabs>
          <w:tab w:val="left" w:pos="3658"/>
        </w:tabs>
        <w:rPr>
          <w:b/>
          <w:color w:val="000000"/>
          <w:sz w:val="28"/>
          <w:szCs w:val="28"/>
        </w:rPr>
      </w:pPr>
      <w:r>
        <w:rPr>
          <w:b/>
          <w:color w:val="000000"/>
          <w:sz w:val="28"/>
          <w:szCs w:val="28"/>
        </w:rPr>
        <w:t>Submit your application</w:t>
      </w:r>
    </w:p>
    <w:p w14:paraId="660A6425" w14:textId="77777777" w:rsidR="00786A1E" w:rsidRDefault="00000000">
      <w:pPr>
        <w:pStyle w:val="Heading5"/>
        <w:numPr>
          <w:ilvl w:val="0"/>
          <w:numId w:val="6"/>
        </w:numPr>
        <w:tabs>
          <w:tab w:val="left" w:pos="820"/>
          <w:tab w:val="left" w:pos="821"/>
        </w:tabs>
        <w:spacing w:before="48"/>
        <w:rPr>
          <w:rFonts w:ascii="Calibri" w:eastAsia="Calibri" w:hAnsi="Calibri" w:cs="Calibri"/>
        </w:rPr>
      </w:pPr>
      <w:r>
        <w:rPr>
          <w:rFonts w:ascii="Calibri" w:eastAsia="Calibri" w:hAnsi="Calibri" w:cs="Calibri"/>
        </w:rPr>
        <w:t>Submit the complete application package at any time during the application period</w:t>
      </w:r>
    </w:p>
    <w:p w14:paraId="37B0C80B" w14:textId="77777777" w:rsidR="00786A1E" w:rsidRDefault="00000000">
      <w:pPr>
        <w:pStyle w:val="Heading5"/>
        <w:numPr>
          <w:ilvl w:val="0"/>
          <w:numId w:val="6"/>
        </w:numPr>
        <w:tabs>
          <w:tab w:val="left" w:pos="820"/>
          <w:tab w:val="left" w:pos="821"/>
        </w:tabs>
        <w:spacing w:before="38"/>
        <w:rPr>
          <w:rFonts w:ascii="Calibri" w:eastAsia="Calibri" w:hAnsi="Calibri" w:cs="Calibri"/>
        </w:rPr>
      </w:pPr>
      <w:r>
        <w:rPr>
          <w:rFonts w:ascii="Calibri" w:eastAsia="Calibri" w:hAnsi="Calibri" w:cs="Calibri"/>
        </w:rPr>
        <w:t>Package must include one printed hardcopy and one electronic copy on a USB drive</w:t>
      </w:r>
    </w:p>
    <w:p w14:paraId="13F7175B" w14:textId="77777777" w:rsidR="00786A1E" w:rsidRDefault="00000000">
      <w:pPr>
        <w:pStyle w:val="Heading5"/>
        <w:numPr>
          <w:ilvl w:val="0"/>
          <w:numId w:val="6"/>
        </w:numPr>
        <w:tabs>
          <w:tab w:val="left" w:pos="820"/>
          <w:tab w:val="left" w:pos="821"/>
        </w:tabs>
        <w:spacing w:before="40"/>
        <w:rPr>
          <w:rFonts w:ascii="Calibri" w:eastAsia="Calibri" w:hAnsi="Calibri" w:cs="Calibri"/>
        </w:rPr>
      </w:pPr>
      <w:r>
        <w:rPr>
          <w:rFonts w:ascii="Calibri" w:eastAsia="Calibri" w:hAnsi="Calibri" w:cs="Calibri"/>
        </w:rPr>
        <w:t>Applications that arrive after all available funds have been dedicated, will not be accepted</w:t>
      </w:r>
    </w:p>
    <w:p w14:paraId="0947AADF" w14:textId="77777777" w:rsidR="00786A1E" w:rsidRDefault="00000000">
      <w:pPr>
        <w:pStyle w:val="Heading5"/>
        <w:numPr>
          <w:ilvl w:val="0"/>
          <w:numId w:val="6"/>
        </w:numPr>
        <w:tabs>
          <w:tab w:val="left" w:pos="820"/>
          <w:tab w:val="left" w:pos="821"/>
        </w:tabs>
        <w:spacing w:before="40"/>
        <w:rPr>
          <w:rFonts w:ascii="Calibri" w:eastAsia="Calibri" w:hAnsi="Calibri" w:cs="Calibri"/>
        </w:rPr>
      </w:pPr>
      <w:r>
        <w:rPr>
          <w:rFonts w:ascii="Calibri" w:eastAsia="Calibri" w:hAnsi="Calibri" w:cs="Calibri"/>
        </w:rPr>
        <w:t>Applications may be delivered by mail or courier service to:</w:t>
      </w:r>
    </w:p>
    <w:p w14:paraId="1D72D1F4" w14:textId="77777777" w:rsidR="00786A1E" w:rsidRDefault="00786A1E">
      <w:pPr>
        <w:pBdr>
          <w:top w:val="nil"/>
          <w:left w:val="nil"/>
          <w:bottom w:val="nil"/>
          <w:right w:val="nil"/>
          <w:between w:val="nil"/>
        </w:pBdr>
        <w:spacing w:before="10"/>
        <w:rPr>
          <w:b/>
          <w:color w:val="000000"/>
          <w:sz w:val="19"/>
          <w:szCs w:val="19"/>
        </w:rPr>
      </w:pPr>
    </w:p>
    <w:p w14:paraId="58ED462C" w14:textId="77777777" w:rsidR="00786A1E" w:rsidRDefault="00000000">
      <w:pPr>
        <w:spacing w:before="1"/>
        <w:ind w:left="2601" w:right="2841"/>
        <w:jc w:val="center"/>
        <w:rPr>
          <w:b/>
          <w:sz w:val="28"/>
          <w:szCs w:val="28"/>
        </w:rPr>
      </w:pPr>
      <w:r>
        <w:rPr>
          <w:b/>
          <w:sz w:val="28"/>
          <w:szCs w:val="28"/>
        </w:rPr>
        <w:t>Martin County</w:t>
      </w:r>
    </w:p>
    <w:p w14:paraId="21A9D93B" w14:textId="77777777" w:rsidR="00786A1E" w:rsidRDefault="00000000">
      <w:pPr>
        <w:spacing w:before="45" w:line="268" w:lineRule="auto"/>
        <w:ind w:left="2601" w:right="2844"/>
        <w:jc w:val="center"/>
        <w:rPr>
          <w:b/>
          <w:sz w:val="28"/>
          <w:szCs w:val="28"/>
        </w:rPr>
      </w:pPr>
      <w:r>
        <w:rPr>
          <w:b/>
          <w:sz w:val="28"/>
          <w:szCs w:val="28"/>
        </w:rPr>
        <w:t>Attn: Broadband Grant Applications 201 Lake Avenue, Room 100</w:t>
      </w:r>
    </w:p>
    <w:p w14:paraId="0BFF7EB5" w14:textId="77777777" w:rsidR="00786A1E" w:rsidRDefault="00000000">
      <w:pPr>
        <w:ind w:left="2597" w:right="2844"/>
        <w:jc w:val="center"/>
        <w:rPr>
          <w:b/>
          <w:sz w:val="28"/>
          <w:szCs w:val="28"/>
        </w:rPr>
      </w:pPr>
      <w:r>
        <w:rPr>
          <w:b/>
          <w:sz w:val="28"/>
          <w:szCs w:val="28"/>
        </w:rPr>
        <w:t>Fairmont, MN 56031</w:t>
      </w:r>
    </w:p>
    <w:p w14:paraId="63ACAA29" w14:textId="77777777" w:rsidR="00786A1E" w:rsidRDefault="00786A1E">
      <w:pPr>
        <w:pBdr>
          <w:top w:val="nil"/>
          <w:left w:val="nil"/>
          <w:bottom w:val="nil"/>
          <w:right w:val="nil"/>
          <w:between w:val="nil"/>
        </w:pBdr>
        <w:spacing w:before="1"/>
        <w:rPr>
          <w:b/>
          <w:color w:val="000000"/>
          <w:sz w:val="28"/>
          <w:szCs w:val="28"/>
        </w:rPr>
      </w:pPr>
    </w:p>
    <w:p w14:paraId="7208E0E0" w14:textId="77777777" w:rsidR="00786A1E" w:rsidRDefault="00000000">
      <w:pPr>
        <w:pStyle w:val="Heading5"/>
        <w:numPr>
          <w:ilvl w:val="0"/>
          <w:numId w:val="6"/>
        </w:numPr>
        <w:tabs>
          <w:tab w:val="left" w:pos="820"/>
          <w:tab w:val="left" w:pos="821"/>
        </w:tabs>
        <w:spacing w:before="1" w:line="276" w:lineRule="auto"/>
        <w:ind w:right="821"/>
        <w:rPr>
          <w:rFonts w:ascii="Calibri" w:eastAsia="Calibri" w:hAnsi="Calibri" w:cs="Calibri"/>
        </w:rPr>
      </w:pPr>
      <w:r>
        <w:rPr>
          <w:rFonts w:ascii="Calibri" w:eastAsia="Calibri" w:hAnsi="Calibri" w:cs="Calibri"/>
        </w:rPr>
        <w:t>Email submission is acceptable if the entire package, including attachments, is less than 5MB, and may be addressed to:</w:t>
      </w:r>
    </w:p>
    <w:p w14:paraId="59A7E67D" w14:textId="77777777" w:rsidR="00786A1E" w:rsidRDefault="00786A1E">
      <w:pPr>
        <w:pBdr>
          <w:top w:val="nil"/>
          <w:left w:val="nil"/>
          <w:bottom w:val="nil"/>
          <w:right w:val="nil"/>
          <w:between w:val="nil"/>
        </w:pBdr>
        <w:spacing w:before="7"/>
        <w:rPr>
          <w:b/>
          <w:color w:val="000000"/>
          <w:sz w:val="16"/>
          <w:szCs w:val="16"/>
        </w:rPr>
      </w:pPr>
    </w:p>
    <w:p w14:paraId="19421FA8" w14:textId="77777777" w:rsidR="00786A1E" w:rsidRDefault="00000000">
      <w:pPr>
        <w:ind w:left="3021"/>
        <w:rPr>
          <w:b/>
          <w:sz w:val="28"/>
          <w:szCs w:val="28"/>
        </w:rPr>
      </w:pPr>
      <w:hyperlink r:id="rId9">
        <w:r>
          <w:rPr>
            <w:b/>
            <w:color w:val="0000FF"/>
            <w:sz w:val="28"/>
            <w:szCs w:val="28"/>
            <w:u w:val="single"/>
          </w:rPr>
          <w:t>scott.higgins@co.martin.mn.us</w:t>
        </w:r>
      </w:hyperlink>
    </w:p>
    <w:p w14:paraId="18C52622" w14:textId="77777777" w:rsidR="00786A1E" w:rsidRDefault="00786A1E">
      <w:pPr>
        <w:pBdr>
          <w:top w:val="nil"/>
          <w:left w:val="nil"/>
          <w:bottom w:val="nil"/>
          <w:right w:val="nil"/>
          <w:between w:val="nil"/>
        </w:pBdr>
        <w:spacing w:before="1"/>
        <w:rPr>
          <w:b/>
          <w:color w:val="000000"/>
          <w:sz w:val="24"/>
          <w:szCs w:val="24"/>
        </w:rPr>
      </w:pPr>
    </w:p>
    <w:p w14:paraId="5E549F5F" w14:textId="77777777" w:rsidR="00786A1E" w:rsidRDefault="00000000">
      <w:pPr>
        <w:pStyle w:val="Heading5"/>
        <w:spacing w:before="56"/>
        <w:ind w:firstLine="820"/>
        <w:rPr>
          <w:rFonts w:ascii="Calibri" w:eastAsia="Calibri" w:hAnsi="Calibri" w:cs="Calibri"/>
        </w:rPr>
      </w:pPr>
      <w:r>
        <w:rPr>
          <w:rFonts w:ascii="Calibri" w:eastAsia="Calibri" w:hAnsi="Calibri" w:cs="Calibri"/>
        </w:rPr>
        <w:t>Questions may be sent by mail or email to the addresses above.</w:t>
      </w:r>
    </w:p>
    <w:p w14:paraId="6F72E21D" w14:textId="77777777" w:rsidR="00786A1E" w:rsidRDefault="00786A1E"/>
    <w:p w14:paraId="2559743D" w14:textId="77777777" w:rsidR="00786A1E" w:rsidRDefault="00000000">
      <w:pPr>
        <w:rPr>
          <w:b/>
        </w:rPr>
        <w:sectPr w:rsidR="00786A1E">
          <w:headerReference w:type="default" r:id="rId10"/>
          <w:footerReference w:type="default" r:id="rId11"/>
          <w:pgSz w:w="12240" w:h="15840"/>
          <w:pgMar w:top="1080" w:right="1280" w:bottom="1580" w:left="1340" w:header="720" w:footer="1393" w:gutter="0"/>
          <w:pgNumType w:start="1"/>
          <w:cols w:space="720"/>
        </w:sectPr>
      </w:pPr>
      <w:r>
        <w:rPr>
          <w:b/>
        </w:rPr>
        <w:t xml:space="preserve">Disclaimer: Martin County reserves the right to refuse any application and/or request additional information from applicants. All decisions related to applicant funding must be approved by the Martin County Board of Commissioners. </w:t>
      </w:r>
    </w:p>
    <w:p w14:paraId="73CD0BD1" w14:textId="77777777" w:rsidR="00786A1E" w:rsidRDefault="00786A1E">
      <w:pPr>
        <w:pBdr>
          <w:top w:val="nil"/>
          <w:left w:val="nil"/>
          <w:bottom w:val="nil"/>
          <w:right w:val="nil"/>
          <w:between w:val="nil"/>
        </w:pBdr>
        <w:spacing w:before="7"/>
        <w:rPr>
          <w:b/>
          <w:color w:val="000000"/>
          <w:sz w:val="17"/>
          <w:szCs w:val="17"/>
        </w:rPr>
      </w:pPr>
    </w:p>
    <w:p w14:paraId="1C4B51F4" w14:textId="77777777" w:rsidR="00786A1E" w:rsidRDefault="00000000">
      <w:pPr>
        <w:spacing w:before="45"/>
        <w:ind w:left="100"/>
        <w:rPr>
          <w:b/>
          <w:sz w:val="28"/>
          <w:szCs w:val="28"/>
        </w:rPr>
        <w:sectPr w:rsidR="00786A1E">
          <w:pgSz w:w="12240" w:h="15840"/>
          <w:pgMar w:top="1180" w:right="1320" w:bottom="1949" w:left="1340" w:header="720" w:footer="1393" w:gutter="0"/>
          <w:cols w:space="720"/>
        </w:sectPr>
      </w:pPr>
      <w:r>
        <w:rPr>
          <w:b/>
          <w:color w:val="00294A"/>
          <w:sz w:val="28"/>
          <w:szCs w:val="28"/>
        </w:rPr>
        <w:t>Table of Contents</w:t>
      </w:r>
    </w:p>
    <w:p w14:paraId="1093CF64" w14:textId="77777777" w:rsidR="00786A1E" w:rsidRDefault="00000000">
      <w:pPr>
        <w:pBdr>
          <w:top w:val="nil"/>
          <w:left w:val="nil"/>
          <w:bottom w:val="nil"/>
          <w:right w:val="nil"/>
          <w:between w:val="nil"/>
        </w:pBdr>
        <w:tabs>
          <w:tab w:val="right" w:pos="9453"/>
        </w:tabs>
        <w:spacing w:before="243"/>
        <w:ind w:left="321"/>
        <w:rPr>
          <w:color w:val="000000"/>
        </w:rPr>
      </w:pPr>
      <w:hyperlink w:anchor="_heading=h.gjdgxs">
        <w:r>
          <w:rPr>
            <w:color w:val="000000"/>
          </w:rPr>
          <w:t>1.0 PROGRAM: GENERAL INFORMATION</w:t>
        </w:r>
        <w:r>
          <w:rPr>
            <w:color w:val="000000"/>
          </w:rPr>
          <w:tab/>
        </w:r>
      </w:hyperlink>
      <w:r>
        <w:t>4</w:t>
      </w:r>
    </w:p>
    <w:p w14:paraId="1187E953" w14:textId="77777777" w:rsidR="00786A1E" w:rsidRDefault="00000000">
      <w:pPr>
        <w:pBdr>
          <w:top w:val="nil"/>
          <w:left w:val="nil"/>
          <w:bottom w:val="nil"/>
          <w:right w:val="nil"/>
          <w:between w:val="nil"/>
        </w:pBdr>
        <w:tabs>
          <w:tab w:val="right" w:pos="9453"/>
        </w:tabs>
        <w:spacing w:before="235"/>
        <w:ind w:left="539"/>
        <w:rPr>
          <w:color w:val="000000"/>
        </w:rPr>
      </w:pPr>
      <w:hyperlink w:anchor="_heading=h.30j0zll">
        <w:r>
          <w:rPr>
            <w:color w:val="000000"/>
          </w:rPr>
          <w:t>Introduction</w:t>
        </w:r>
        <w:r>
          <w:rPr>
            <w:color w:val="000000"/>
          </w:rPr>
          <w:tab/>
        </w:r>
      </w:hyperlink>
      <w:r>
        <w:t>4</w:t>
      </w:r>
    </w:p>
    <w:p w14:paraId="260EDF42" w14:textId="77777777" w:rsidR="00786A1E" w:rsidRDefault="00000000">
      <w:pPr>
        <w:pBdr>
          <w:top w:val="nil"/>
          <w:left w:val="nil"/>
          <w:bottom w:val="nil"/>
          <w:right w:val="nil"/>
          <w:between w:val="nil"/>
        </w:pBdr>
        <w:tabs>
          <w:tab w:val="right" w:pos="9453"/>
        </w:tabs>
        <w:spacing w:before="235"/>
        <w:ind w:left="539"/>
        <w:rPr>
          <w:color w:val="000000"/>
        </w:rPr>
      </w:pPr>
      <w:hyperlink w:anchor="_heading=h.1fob9te">
        <w:r>
          <w:rPr>
            <w:color w:val="000000"/>
          </w:rPr>
          <w:t>Funding Availability</w:t>
        </w:r>
        <w:r>
          <w:rPr>
            <w:color w:val="000000"/>
          </w:rPr>
          <w:tab/>
        </w:r>
      </w:hyperlink>
      <w:r>
        <w:t>4</w:t>
      </w:r>
    </w:p>
    <w:p w14:paraId="2397B31B" w14:textId="77777777" w:rsidR="00786A1E" w:rsidRDefault="00000000">
      <w:pPr>
        <w:pBdr>
          <w:top w:val="nil"/>
          <w:left w:val="nil"/>
          <w:bottom w:val="nil"/>
          <w:right w:val="nil"/>
          <w:between w:val="nil"/>
        </w:pBdr>
        <w:tabs>
          <w:tab w:val="right" w:pos="9453"/>
        </w:tabs>
        <w:spacing w:before="235"/>
        <w:ind w:left="539"/>
        <w:rPr>
          <w:color w:val="000000"/>
        </w:rPr>
      </w:pPr>
      <w:hyperlink w:anchor="_heading=h.3znysh7">
        <w:r>
          <w:rPr>
            <w:color w:val="000000"/>
          </w:rPr>
          <w:t>Eligible Applicants</w:t>
        </w:r>
        <w:r>
          <w:rPr>
            <w:color w:val="000000"/>
          </w:rPr>
          <w:tab/>
        </w:r>
      </w:hyperlink>
      <w:r>
        <w:t>4</w:t>
      </w:r>
    </w:p>
    <w:p w14:paraId="0DBEDB45" w14:textId="77777777" w:rsidR="00786A1E" w:rsidRDefault="00000000">
      <w:pPr>
        <w:pBdr>
          <w:top w:val="nil"/>
          <w:left w:val="nil"/>
          <w:bottom w:val="nil"/>
          <w:right w:val="nil"/>
          <w:between w:val="nil"/>
        </w:pBdr>
        <w:tabs>
          <w:tab w:val="right" w:pos="9453"/>
        </w:tabs>
        <w:spacing w:before="233"/>
        <w:ind w:left="539"/>
        <w:rPr>
          <w:color w:val="000000"/>
        </w:rPr>
      </w:pPr>
      <w:hyperlink w:anchor="_heading=h.2et92p0">
        <w:r>
          <w:rPr>
            <w:color w:val="000000"/>
          </w:rPr>
          <w:t>Eligible Project Areas</w:t>
        </w:r>
        <w:r>
          <w:rPr>
            <w:color w:val="000000"/>
          </w:rPr>
          <w:tab/>
        </w:r>
      </w:hyperlink>
      <w:r>
        <w:t>4</w:t>
      </w:r>
    </w:p>
    <w:p w14:paraId="6DEE8BFA" w14:textId="77777777" w:rsidR="00786A1E" w:rsidRDefault="00000000">
      <w:pPr>
        <w:pBdr>
          <w:top w:val="nil"/>
          <w:left w:val="nil"/>
          <w:bottom w:val="nil"/>
          <w:right w:val="nil"/>
          <w:between w:val="nil"/>
        </w:pBdr>
        <w:tabs>
          <w:tab w:val="right" w:pos="9453"/>
        </w:tabs>
        <w:spacing w:before="235"/>
        <w:ind w:left="539"/>
      </w:pPr>
      <w:hyperlink w:anchor="_heading=h.tyjcwt">
        <w:r>
          <w:rPr>
            <w:color w:val="000000"/>
          </w:rPr>
          <w:t>Eligible Program Costs</w:t>
        </w:r>
        <w:r>
          <w:rPr>
            <w:color w:val="000000"/>
          </w:rPr>
          <w:tab/>
        </w:r>
      </w:hyperlink>
      <w:r>
        <w:t>5</w:t>
      </w:r>
    </w:p>
    <w:p w14:paraId="737CF293" w14:textId="77777777" w:rsidR="00786A1E" w:rsidRDefault="00000000">
      <w:pPr>
        <w:pBdr>
          <w:top w:val="nil"/>
          <w:left w:val="nil"/>
          <w:bottom w:val="nil"/>
          <w:right w:val="nil"/>
          <w:between w:val="nil"/>
        </w:pBdr>
        <w:tabs>
          <w:tab w:val="right" w:pos="9453"/>
        </w:tabs>
        <w:spacing w:before="235"/>
        <w:ind w:left="539"/>
      </w:pPr>
      <w:r>
        <w:t>Duplication of Benefits Check</w:t>
      </w:r>
      <w:r>
        <w:tab/>
        <w:t>5</w:t>
      </w:r>
    </w:p>
    <w:p w14:paraId="1B72DBE1" w14:textId="77777777" w:rsidR="00786A1E" w:rsidRDefault="00000000">
      <w:pPr>
        <w:pBdr>
          <w:top w:val="nil"/>
          <w:left w:val="nil"/>
          <w:bottom w:val="nil"/>
          <w:right w:val="nil"/>
          <w:between w:val="nil"/>
        </w:pBdr>
        <w:tabs>
          <w:tab w:val="right" w:pos="9453"/>
        </w:tabs>
        <w:spacing w:before="235"/>
        <w:ind w:left="539"/>
        <w:rPr>
          <w:color w:val="000000"/>
        </w:rPr>
      </w:pPr>
      <w:hyperlink w:anchor="_heading=h.3dy6vkm">
        <w:r>
          <w:rPr>
            <w:color w:val="000000"/>
          </w:rPr>
          <w:t>Matching Funds Requirement</w:t>
        </w:r>
        <w:r>
          <w:rPr>
            <w:color w:val="000000"/>
          </w:rPr>
          <w:tab/>
        </w:r>
      </w:hyperlink>
      <w:r>
        <w:t>5</w:t>
      </w:r>
    </w:p>
    <w:p w14:paraId="2069FE90" w14:textId="77777777" w:rsidR="00786A1E" w:rsidRDefault="00000000">
      <w:pPr>
        <w:pBdr>
          <w:top w:val="nil"/>
          <w:left w:val="nil"/>
          <w:bottom w:val="nil"/>
          <w:right w:val="nil"/>
          <w:between w:val="nil"/>
        </w:pBdr>
        <w:tabs>
          <w:tab w:val="right" w:pos="9453"/>
        </w:tabs>
        <w:spacing w:before="232"/>
        <w:ind w:left="539"/>
        <w:rPr>
          <w:color w:val="000000"/>
        </w:rPr>
      </w:pPr>
      <w:hyperlink w:anchor="_heading=h.1t3h5sf">
        <w:r>
          <w:rPr>
            <w:color w:val="000000"/>
          </w:rPr>
          <w:t>Application Filing Window</w:t>
        </w:r>
        <w:r>
          <w:rPr>
            <w:color w:val="000000"/>
          </w:rPr>
          <w:tab/>
        </w:r>
      </w:hyperlink>
      <w:r>
        <w:t>6</w:t>
      </w:r>
    </w:p>
    <w:p w14:paraId="1D579A27" w14:textId="77777777" w:rsidR="00786A1E" w:rsidRDefault="00000000">
      <w:pPr>
        <w:pBdr>
          <w:top w:val="nil"/>
          <w:left w:val="nil"/>
          <w:bottom w:val="nil"/>
          <w:right w:val="nil"/>
          <w:between w:val="nil"/>
        </w:pBdr>
        <w:tabs>
          <w:tab w:val="right" w:pos="9453"/>
        </w:tabs>
        <w:spacing w:before="235"/>
        <w:ind w:left="321"/>
        <w:rPr>
          <w:color w:val="000000"/>
        </w:rPr>
      </w:pPr>
      <w:hyperlink w:anchor="_heading=h.4d34og8">
        <w:r>
          <w:rPr>
            <w:color w:val="000000"/>
          </w:rPr>
          <w:t>2.0 PREPARING AN APPLICATION</w:t>
        </w:r>
        <w:r>
          <w:rPr>
            <w:color w:val="000000"/>
          </w:rPr>
          <w:tab/>
        </w:r>
      </w:hyperlink>
      <w:r>
        <w:t>7</w:t>
      </w:r>
    </w:p>
    <w:p w14:paraId="44C19AB7" w14:textId="77777777" w:rsidR="00786A1E" w:rsidRDefault="00000000">
      <w:pPr>
        <w:pBdr>
          <w:top w:val="nil"/>
          <w:left w:val="nil"/>
          <w:bottom w:val="nil"/>
          <w:right w:val="nil"/>
          <w:between w:val="nil"/>
        </w:pBdr>
        <w:tabs>
          <w:tab w:val="right" w:pos="9453"/>
        </w:tabs>
        <w:spacing w:before="235"/>
        <w:ind w:left="539"/>
        <w:rPr>
          <w:color w:val="000000"/>
        </w:rPr>
      </w:pPr>
      <w:hyperlink w:anchor="_heading=h.2s8eyo1">
        <w:r>
          <w:rPr>
            <w:color w:val="000000"/>
          </w:rPr>
          <w:t>Application Organizational Format</w:t>
        </w:r>
        <w:r>
          <w:rPr>
            <w:color w:val="000000"/>
          </w:rPr>
          <w:tab/>
        </w:r>
      </w:hyperlink>
      <w:r>
        <w:t>7</w:t>
      </w:r>
    </w:p>
    <w:p w14:paraId="5259426F" w14:textId="77777777" w:rsidR="00786A1E" w:rsidRDefault="00000000">
      <w:pPr>
        <w:pBdr>
          <w:top w:val="nil"/>
          <w:left w:val="nil"/>
          <w:bottom w:val="nil"/>
          <w:right w:val="nil"/>
          <w:between w:val="nil"/>
        </w:pBdr>
        <w:tabs>
          <w:tab w:val="right" w:pos="9453"/>
        </w:tabs>
        <w:spacing w:before="232"/>
        <w:ind w:left="539"/>
        <w:rPr>
          <w:color w:val="000000"/>
        </w:rPr>
      </w:pPr>
      <w:hyperlink w:anchor="_heading=h.17dp8vu">
        <w:r>
          <w:rPr>
            <w:color w:val="000000"/>
          </w:rPr>
          <w:t>Application Cover Sheet Instructions</w:t>
        </w:r>
        <w:r>
          <w:rPr>
            <w:color w:val="000000"/>
          </w:rPr>
          <w:tab/>
        </w:r>
      </w:hyperlink>
      <w:r>
        <w:t>8</w:t>
      </w:r>
    </w:p>
    <w:p w14:paraId="45568200" w14:textId="77777777" w:rsidR="00786A1E" w:rsidRDefault="00000000">
      <w:pPr>
        <w:pBdr>
          <w:top w:val="nil"/>
          <w:left w:val="nil"/>
          <w:bottom w:val="nil"/>
          <w:right w:val="nil"/>
          <w:between w:val="nil"/>
        </w:pBdr>
        <w:tabs>
          <w:tab w:val="right" w:pos="9453"/>
        </w:tabs>
        <w:spacing w:before="234"/>
        <w:ind w:left="539"/>
        <w:rPr>
          <w:color w:val="000000"/>
        </w:rPr>
      </w:pPr>
      <w:hyperlink w:anchor="_heading=h.3rdcrjn">
        <w:r>
          <w:rPr>
            <w:color w:val="000000"/>
          </w:rPr>
          <w:t>Executive Summary Instructions</w:t>
        </w:r>
        <w:r>
          <w:rPr>
            <w:color w:val="000000"/>
          </w:rPr>
          <w:tab/>
        </w:r>
      </w:hyperlink>
      <w:r>
        <w:t>9</w:t>
      </w:r>
    </w:p>
    <w:p w14:paraId="22C62680" w14:textId="77777777" w:rsidR="00786A1E" w:rsidRDefault="00000000">
      <w:pPr>
        <w:pBdr>
          <w:top w:val="nil"/>
          <w:left w:val="nil"/>
          <w:bottom w:val="nil"/>
          <w:right w:val="nil"/>
          <w:between w:val="nil"/>
        </w:pBdr>
        <w:tabs>
          <w:tab w:val="right" w:pos="9453"/>
        </w:tabs>
        <w:spacing w:before="234"/>
        <w:ind w:left="539"/>
        <w:rPr>
          <w:color w:val="000000"/>
        </w:rPr>
      </w:pPr>
      <w:hyperlink w:anchor="_heading=h.26in1rg">
        <w:r>
          <w:rPr>
            <w:color w:val="000000"/>
          </w:rPr>
          <w:t>Part I – Key Project Data Instructions</w:t>
        </w:r>
        <w:r>
          <w:rPr>
            <w:color w:val="000000"/>
          </w:rPr>
          <w:tab/>
        </w:r>
      </w:hyperlink>
      <w:r>
        <w:t>10</w:t>
      </w:r>
    </w:p>
    <w:p w14:paraId="26BFB094" w14:textId="77777777" w:rsidR="00786A1E" w:rsidRDefault="00000000">
      <w:pPr>
        <w:pBdr>
          <w:top w:val="nil"/>
          <w:left w:val="nil"/>
          <w:bottom w:val="nil"/>
          <w:right w:val="nil"/>
          <w:between w:val="nil"/>
        </w:pBdr>
        <w:tabs>
          <w:tab w:val="right" w:pos="9454"/>
        </w:tabs>
        <w:spacing w:before="232"/>
        <w:ind w:left="539"/>
        <w:rPr>
          <w:color w:val="000000"/>
        </w:rPr>
      </w:pPr>
      <w:hyperlink w:anchor="_heading=h.lnxbz9">
        <w:r>
          <w:rPr>
            <w:color w:val="000000"/>
          </w:rPr>
          <w:t>Part II – Broadband Improvements: Unserved/Underserved Instructions</w:t>
        </w:r>
        <w:r>
          <w:rPr>
            <w:color w:val="000000"/>
          </w:rPr>
          <w:tab/>
        </w:r>
      </w:hyperlink>
      <w:r>
        <w:t>11</w:t>
      </w:r>
    </w:p>
    <w:p w14:paraId="22E5DA76" w14:textId="77777777" w:rsidR="00786A1E" w:rsidRDefault="00000000">
      <w:pPr>
        <w:pBdr>
          <w:top w:val="nil"/>
          <w:left w:val="nil"/>
          <w:bottom w:val="nil"/>
          <w:right w:val="nil"/>
          <w:between w:val="nil"/>
        </w:pBdr>
        <w:tabs>
          <w:tab w:val="right" w:pos="9454"/>
        </w:tabs>
        <w:spacing w:before="234"/>
        <w:ind w:left="539"/>
        <w:rPr>
          <w:color w:val="000000"/>
        </w:rPr>
      </w:pPr>
      <w:hyperlink w:anchor="_heading=h.35nkun2">
        <w:r>
          <w:rPr>
            <w:color w:val="000000"/>
          </w:rPr>
          <w:t>Part III – Project Funding Request and Community Participation Instructions</w:t>
        </w:r>
        <w:r>
          <w:rPr>
            <w:color w:val="000000"/>
          </w:rPr>
          <w:tab/>
        </w:r>
      </w:hyperlink>
      <w:r>
        <w:t>13</w:t>
      </w:r>
    </w:p>
    <w:p w14:paraId="66FA9949" w14:textId="77777777" w:rsidR="00786A1E" w:rsidRDefault="00000000">
      <w:pPr>
        <w:pBdr>
          <w:top w:val="nil"/>
          <w:left w:val="nil"/>
          <w:bottom w:val="nil"/>
          <w:right w:val="nil"/>
          <w:between w:val="nil"/>
        </w:pBdr>
        <w:tabs>
          <w:tab w:val="right" w:pos="9454"/>
        </w:tabs>
        <w:spacing w:before="234"/>
        <w:ind w:left="539"/>
        <w:rPr>
          <w:color w:val="000000"/>
        </w:rPr>
      </w:pPr>
      <w:hyperlink w:anchor="_heading=h.1ksv4uv">
        <w:r>
          <w:rPr>
            <w:color w:val="000000"/>
          </w:rPr>
          <w:t>PART IV – Project Readiness Instructions</w:t>
        </w:r>
        <w:r>
          <w:rPr>
            <w:color w:val="000000"/>
          </w:rPr>
          <w:tab/>
        </w:r>
      </w:hyperlink>
      <w:r>
        <w:t>14</w:t>
      </w:r>
    </w:p>
    <w:p w14:paraId="36D77D1B" w14:textId="77777777" w:rsidR="00786A1E" w:rsidRDefault="00000000">
      <w:pPr>
        <w:pBdr>
          <w:top w:val="nil"/>
          <w:left w:val="nil"/>
          <w:bottom w:val="nil"/>
          <w:right w:val="nil"/>
          <w:between w:val="nil"/>
        </w:pBdr>
        <w:tabs>
          <w:tab w:val="right" w:pos="9454"/>
        </w:tabs>
        <w:spacing w:before="232"/>
        <w:ind w:left="539"/>
        <w:rPr>
          <w:color w:val="000000"/>
        </w:rPr>
      </w:pPr>
      <w:hyperlink w:anchor="_heading=h.44sinio">
        <w:r>
          <w:rPr>
            <w:color w:val="000000"/>
          </w:rPr>
          <w:t>Part V – Project Sustainability Instructions</w:t>
        </w:r>
        <w:r>
          <w:rPr>
            <w:color w:val="000000"/>
          </w:rPr>
          <w:tab/>
        </w:r>
      </w:hyperlink>
      <w:r>
        <w:t>21</w:t>
      </w:r>
    </w:p>
    <w:p w14:paraId="03E74AC1" w14:textId="77777777" w:rsidR="00786A1E" w:rsidRDefault="00000000">
      <w:pPr>
        <w:pBdr>
          <w:top w:val="nil"/>
          <w:left w:val="nil"/>
          <w:bottom w:val="nil"/>
          <w:right w:val="nil"/>
          <w:between w:val="nil"/>
        </w:pBdr>
        <w:tabs>
          <w:tab w:val="right" w:pos="9454"/>
        </w:tabs>
        <w:spacing w:before="235"/>
        <w:ind w:left="539"/>
        <w:rPr>
          <w:color w:val="000000"/>
        </w:rPr>
      </w:pPr>
      <w:hyperlink w:anchor="_heading=h.2jxsxqh">
        <w:r>
          <w:rPr>
            <w:color w:val="000000"/>
          </w:rPr>
          <w:t>Part VI – Payment Information Instructions</w:t>
        </w:r>
        <w:r>
          <w:rPr>
            <w:color w:val="000000"/>
          </w:rPr>
          <w:tab/>
        </w:r>
      </w:hyperlink>
      <w:r>
        <w:t>21</w:t>
      </w:r>
    </w:p>
    <w:p w14:paraId="5B2B8EB3" w14:textId="77777777" w:rsidR="00786A1E" w:rsidRDefault="00000000">
      <w:pPr>
        <w:pBdr>
          <w:top w:val="nil"/>
          <w:left w:val="nil"/>
          <w:bottom w:val="nil"/>
          <w:right w:val="nil"/>
          <w:between w:val="nil"/>
        </w:pBdr>
        <w:tabs>
          <w:tab w:val="right" w:pos="9454"/>
        </w:tabs>
        <w:spacing w:before="235"/>
        <w:ind w:left="539"/>
        <w:rPr>
          <w:color w:val="000000"/>
        </w:rPr>
      </w:pPr>
      <w:hyperlink w:anchor="_heading=h.z337ya">
        <w:r>
          <w:rPr>
            <w:color w:val="000000"/>
          </w:rPr>
          <w:t>Part VII – Economic Development and Community Impact Instructions</w:t>
        </w:r>
        <w:r>
          <w:rPr>
            <w:color w:val="000000"/>
          </w:rPr>
          <w:tab/>
        </w:r>
      </w:hyperlink>
      <w:r>
        <w:t>22</w:t>
      </w:r>
    </w:p>
    <w:p w14:paraId="310E58E6" w14:textId="77777777" w:rsidR="00786A1E" w:rsidRDefault="00000000">
      <w:pPr>
        <w:pBdr>
          <w:top w:val="nil"/>
          <w:left w:val="nil"/>
          <w:bottom w:val="nil"/>
          <w:right w:val="nil"/>
          <w:between w:val="nil"/>
        </w:pBdr>
        <w:tabs>
          <w:tab w:val="right" w:pos="9454"/>
        </w:tabs>
        <w:spacing w:before="232"/>
        <w:ind w:left="539"/>
        <w:rPr>
          <w:color w:val="000000"/>
        </w:rPr>
      </w:pPr>
      <w:hyperlink w:anchor="_heading=h.3j2qqm3">
        <w:r>
          <w:rPr>
            <w:color w:val="000000"/>
          </w:rPr>
          <w:t>Part VIII – Broadband Adoption Assistance Instructions</w:t>
        </w:r>
        <w:r>
          <w:rPr>
            <w:color w:val="000000"/>
          </w:rPr>
          <w:tab/>
        </w:r>
      </w:hyperlink>
      <w:r>
        <w:t>23</w:t>
      </w:r>
    </w:p>
    <w:p w14:paraId="0E752A4D" w14:textId="77777777" w:rsidR="00786A1E" w:rsidRDefault="00000000">
      <w:pPr>
        <w:pBdr>
          <w:top w:val="nil"/>
          <w:left w:val="nil"/>
          <w:bottom w:val="nil"/>
          <w:right w:val="nil"/>
          <w:between w:val="nil"/>
        </w:pBdr>
        <w:tabs>
          <w:tab w:val="right" w:pos="9454"/>
        </w:tabs>
        <w:spacing w:before="235"/>
        <w:ind w:left="539"/>
        <w:rPr>
          <w:color w:val="000000"/>
        </w:rPr>
      </w:pPr>
      <w:hyperlink w:anchor="_heading=h.1y810tw">
        <w:r>
          <w:rPr>
            <w:color w:val="000000"/>
          </w:rPr>
          <w:t>Part IX – Applicant Affidavit Instructions</w:t>
        </w:r>
        <w:r>
          <w:rPr>
            <w:color w:val="000000"/>
          </w:rPr>
          <w:tab/>
        </w:r>
      </w:hyperlink>
      <w:r>
        <w:t>24</w:t>
      </w:r>
    </w:p>
    <w:p w14:paraId="3FE48F09" w14:textId="77777777" w:rsidR="00786A1E" w:rsidRDefault="00000000">
      <w:pPr>
        <w:pBdr>
          <w:top w:val="nil"/>
          <w:left w:val="nil"/>
          <w:bottom w:val="nil"/>
          <w:right w:val="nil"/>
          <w:between w:val="nil"/>
        </w:pBdr>
        <w:tabs>
          <w:tab w:val="right" w:pos="9454"/>
        </w:tabs>
        <w:spacing w:before="235"/>
        <w:ind w:left="321"/>
        <w:rPr>
          <w:color w:val="000000"/>
        </w:rPr>
      </w:pPr>
      <w:hyperlink w:anchor="_heading=h.3whwml4">
        <w:r>
          <w:rPr>
            <w:color w:val="000000"/>
          </w:rPr>
          <w:t>3.0 SUBMITTING THE APPLICATION</w:t>
        </w:r>
        <w:r>
          <w:rPr>
            <w:color w:val="000000"/>
          </w:rPr>
          <w:tab/>
        </w:r>
      </w:hyperlink>
      <w:r>
        <w:t>26</w:t>
      </w:r>
    </w:p>
    <w:p w14:paraId="3E50158D" w14:textId="77777777" w:rsidR="00786A1E" w:rsidRDefault="00000000">
      <w:pPr>
        <w:pBdr>
          <w:top w:val="nil"/>
          <w:left w:val="nil"/>
          <w:bottom w:val="nil"/>
          <w:right w:val="nil"/>
          <w:between w:val="nil"/>
        </w:pBdr>
        <w:tabs>
          <w:tab w:val="right" w:pos="9454"/>
        </w:tabs>
        <w:spacing w:before="235"/>
        <w:ind w:left="539"/>
        <w:rPr>
          <w:color w:val="000000"/>
        </w:rPr>
      </w:pPr>
      <w:hyperlink w:anchor="_heading=h.2bn6wsx">
        <w:r>
          <w:rPr>
            <w:color w:val="000000"/>
          </w:rPr>
          <w:t>Filing Review</w:t>
        </w:r>
        <w:r>
          <w:rPr>
            <w:color w:val="000000"/>
          </w:rPr>
          <w:tab/>
        </w:r>
      </w:hyperlink>
      <w:r>
        <w:t>26</w:t>
      </w:r>
    </w:p>
    <w:p w14:paraId="21578E6D" w14:textId="77777777" w:rsidR="00786A1E" w:rsidRDefault="00000000">
      <w:pPr>
        <w:pBdr>
          <w:top w:val="nil"/>
          <w:left w:val="nil"/>
          <w:bottom w:val="nil"/>
          <w:right w:val="nil"/>
          <w:between w:val="nil"/>
        </w:pBdr>
        <w:tabs>
          <w:tab w:val="right" w:pos="9454"/>
        </w:tabs>
        <w:spacing w:before="233"/>
        <w:ind w:left="539"/>
        <w:rPr>
          <w:color w:val="000000"/>
        </w:rPr>
      </w:pPr>
      <w:hyperlink w:anchor="_heading=h.qsh70q">
        <w:r>
          <w:rPr>
            <w:color w:val="000000"/>
          </w:rPr>
          <w:t>Submittal Address</w:t>
        </w:r>
        <w:r>
          <w:rPr>
            <w:color w:val="000000"/>
          </w:rPr>
          <w:tab/>
        </w:r>
      </w:hyperlink>
      <w:r>
        <w:t>28</w:t>
      </w:r>
    </w:p>
    <w:p w14:paraId="36FFBB06" w14:textId="77777777" w:rsidR="00786A1E" w:rsidRDefault="00000000">
      <w:pPr>
        <w:pBdr>
          <w:top w:val="nil"/>
          <w:left w:val="nil"/>
          <w:bottom w:val="nil"/>
          <w:right w:val="nil"/>
          <w:between w:val="nil"/>
        </w:pBdr>
        <w:tabs>
          <w:tab w:val="right" w:pos="9454"/>
        </w:tabs>
        <w:spacing w:before="235"/>
        <w:ind w:left="539"/>
        <w:rPr>
          <w:color w:val="000000"/>
        </w:rPr>
      </w:pPr>
      <w:hyperlink w:anchor="_heading=h.3as4poj">
        <w:r>
          <w:rPr>
            <w:color w:val="000000"/>
          </w:rPr>
          <w:t>Submittal Confirmation</w:t>
        </w:r>
        <w:r>
          <w:rPr>
            <w:color w:val="000000"/>
          </w:rPr>
          <w:tab/>
        </w:r>
      </w:hyperlink>
      <w:r>
        <w:t>28</w:t>
      </w:r>
    </w:p>
    <w:p w14:paraId="0BB69D57" w14:textId="77777777" w:rsidR="00786A1E" w:rsidRDefault="00000000">
      <w:pPr>
        <w:pBdr>
          <w:top w:val="nil"/>
          <w:left w:val="nil"/>
          <w:bottom w:val="nil"/>
          <w:right w:val="nil"/>
          <w:between w:val="nil"/>
        </w:pBdr>
        <w:tabs>
          <w:tab w:val="right" w:pos="9454"/>
        </w:tabs>
        <w:spacing w:before="235"/>
        <w:ind w:left="321"/>
        <w:rPr>
          <w:color w:val="000000"/>
        </w:rPr>
      </w:pPr>
      <w:hyperlink w:anchor="_heading=h.1pxezwc">
        <w:r>
          <w:rPr>
            <w:color w:val="000000"/>
          </w:rPr>
          <w:t>4.0 APPLICATION SELECTION AND AWARD PROCESS</w:t>
        </w:r>
        <w:r>
          <w:rPr>
            <w:color w:val="000000"/>
          </w:rPr>
          <w:tab/>
        </w:r>
      </w:hyperlink>
      <w:r>
        <w:t>27</w:t>
      </w:r>
    </w:p>
    <w:p w14:paraId="77BEC302" w14:textId="77777777" w:rsidR="00786A1E" w:rsidRDefault="00000000">
      <w:pPr>
        <w:pBdr>
          <w:top w:val="nil"/>
          <w:left w:val="nil"/>
          <w:bottom w:val="nil"/>
          <w:right w:val="nil"/>
          <w:between w:val="nil"/>
        </w:pBdr>
        <w:tabs>
          <w:tab w:val="right" w:pos="9454"/>
        </w:tabs>
        <w:spacing w:before="233"/>
        <w:ind w:left="539"/>
        <w:rPr>
          <w:color w:val="000000"/>
        </w:rPr>
      </w:pPr>
      <w:hyperlink w:anchor="_heading=h.49x2ik5">
        <w:r>
          <w:rPr>
            <w:color w:val="000000"/>
          </w:rPr>
          <w:t>Introduction to Scoring and Award Process</w:t>
        </w:r>
        <w:r>
          <w:rPr>
            <w:color w:val="000000"/>
          </w:rPr>
          <w:tab/>
        </w:r>
      </w:hyperlink>
      <w:r>
        <w:t>27</w:t>
      </w:r>
    </w:p>
    <w:p w14:paraId="6C4C0A9A" w14:textId="77777777" w:rsidR="00786A1E" w:rsidRDefault="00000000">
      <w:pPr>
        <w:pBdr>
          <w:top w:val="nil"/>
          <w:left w:val="nil"/>
          <w:bottom w:val="nil"/>
          <w:right w:val="nil"/>
          <w:between w:val="nil"/>
        </w:pBdr>
        <w:tabs>
          <w:tab w:val="right" w:pos="9454"/>
        </w:tabs>
        <w:spacing w:before="236"/>
        <w:ind w:left="321"/>
      </w:pPr>
      <w:r>
        <w:rPr>
          <w:color w:val="000000"/>
        </w:rPr>
        <w:t>Attach</w:t>
      </w:r>
      <w:r>
        <w:t>ment A: Duplication of Benefits Policy</w:t>
      </w:r>
      <w:r>
        <w:tab/>
        <w:t>30</w:t>
      </w:r>
    </w:p>
    <w:p w14:paraId="3C3F9EEC" w14:textId="77777777" w:rsidR="00786A1E" w:rsidRDefault="00000000">
      <w:pPr>
        <w:pBdr>
          <w:top w:val="nil"/>
          <w:left w:val="nil"/>
          <w:bottom w:val="nil"/>
          <w:right w:val="nil"/>
          <w:between w:val="nil"/>
        </w:pBdr>
        <w:tabs>
          <w:tab w:val="right" w:pos="9454"/>
        </w:tabs>
        <w:spacing w:before="236"/>
        <w:ind w:left="321"/>
      </w:pPr>
      <w:r>
        <w:t>Attachment B: Duplication of Benefits Review Sheet</w:t>
      </w:r>
      <w:r>
        <w:tab/>
        <w:t>31</w:t>
      </w:r>
    </w:p>
    <w:p w14:paraId="6FC089A4" w14:textId="77777777" w:rsidR="00786A1E" w:rsidRDefault="00786A1E">
      <w:pPr>
        <w:tabs>
          <w:tab w:val="right" w:pos="9454"/>
        </w:tabs>
        <w:spacing w:before="236"/>
        <w:ind w:left="321"/>
      </w:pPr>
    </w:p>
    <w:p w14:paraId="486D447A" w14:textId="77777777" w:rsidR="00786A1E" w:rsidRDefault="00786A1E">
      <w:pPr>
        <w:pBdr>
          <w:top w:val="nil"/>
          <w:left w:val="nil"/>
          <w:bottom w:val="nil"/>
          <w:right w:val="nil"/>
          <w:between w:val="nil"/>
        </w:pBdr>
        <w:tabs>
          <w:tab w:val="right" w:pos="9454"/>
        </w:tabs>
        <w:spacing w:before="236"/>
        <w:ind w:left="321"/>
        <w:sectPr w:rsidR="00786A1E">
          <w:type w:val="continuous"/>
          <w:pgSz w:w="12240" w:h="15840"/>
          <w:pgMar w:top="1180" w:right="1320" w:bottom="1949" w:left="1340" w:header="720" w:footer="720" w:gutter="0"/>
          <w:cols w:space="720"/>
        </w:sectPr>
      </w:pPr>
    </w:p>
    <w:p w14:paraId="22E8C561" w14:textId="77777777" w:rsidR="00786A1E" w:rsidRDefault="00786A1E">
      <w:pPr>
        <w:pBdr>
          <w:top w:val="nil"/>
          <w:left w:val="nil"/>
          <w:bottom w:val="nil"/>
          <w:right w:val="nil"/>
          <w:between w:val="nil"/>
        </w:pBdr>
        <w:rPr>
          <w:color w:val="000000"/>
        </w:rPr>
      </w:pPr>
    </w:p>
    <w:p w14:paraId="56E8D189" w14:textId="77777777" w:rsidR="00786A1E" w:rsidRDefault="00786A1E">
      <w:pPr>
        <w:pBdr>
          <w:top w:val="nil"/>
          <w:left w:val="nil"/>
          <w:bottom w:val="nil"/>
          <w:right w:val="nil"/>
          <w:between w:val="nil"/>
        </w:pBdr>
      </w:pPr>
    </w:p>
    <w:p w14:paraId="3CBB508F" w14:textId="77777777" w:rsidR="00786A1E" w:rsidRDefault="00786A1E">
      <w:pPr>
        <w:pBdr>
          <w:top w:val="nil"/>
          <w:left w:val="nil"/>
          <w:bottom w:val="nil"/>
          <w:right w:val="nil"/>
          <w:between w:val="nil"/>
        </w:pBdr>
      </w:pPr>
    </w:p>
    <w:p w14:paraId="790E44FA" w14:textId="77777777" w:rsidR="00786A1E" w:rsidRDefault="00786A1E">
      <w:pPr>
        <w:pBdr>
          <w:top w:val="nil"/>
          <w:left w:val="nil"/>
          <w:bottom w:val="nil"/>
          <w:right w:val="nil"/>
          <w:between w:val="nil"/>
        </w:pBdr>
      </w:pPr>
    </w:p>
    <w:p w14:paraId="33793284" w14:textId="77777777" w:rsidR="00786A1E" w:rsidRDefault="00786A1E">
      <w:pPr>
        <w:pBdr>
          <w:top w:val="nil"/>
          <w:left w:val="nil"/>
          <w:bottom w:val="nil"/>
          <w:right w:val="nil"/>
          <w:between w:val="nil"/>
        </w:pBdr>
      </w:pPr>
    </w:p>
    <w:p w14:paraId="4B93C9FE" w14:textId="77777777" w:rsidR="00786A1E" w:rsidRDefault="00786A1E">
      <w:pPr>
        <w:pBdr>
          <w:top w:val="nil"/>
          <w:left w:val="nil"/>
          <w:bottom w:val="nil"/>
          <w:right w:val="nil"/>
          <w:between w:val="nil"/>
        </w:pBdr>
      </w:pPr>
    </w:p>
    <w:p w14:paraId="7FB8FF85" w14:textId="77777777" w:rsidR="00786A1E" w:rsidRDefault="00786A1E">
      <w:pPr>
        <w:pBdr>
          <w:top w:val="nil"/>
          <w:left w:val="nil"/>
          <w:bottom w:val="nil"/>
          <w:right w:val="nil"/>
          <w:between w:val="nil"/>
        </w:pBdr>
      </w:pPr>
    </w:p>
    <w:p w14:paraId="772F80E2" w14:textId="77777777" w:rsidR="00786A1E" w:rsidRDefault="00786A1E">
      <w:pPr>
        <w:pBdr>
          <w:top w:val="nil"/>
          <w:left w:val="nil"/>
          <w:bottom w:val="nil"/>
          <w:right w:val="nil"/>
          <w:between w:val="nil"/>
        </w:pBdr>
      </w:pPr>
    </w:p>
    <w:p w14:paraId="747049C5" w14:textId="77777777" w:rsidR="00786A1E" w:rsidRDefault="00786A1E">
      <w:pPr>
        <w:pBdr>
          <w:top w:val="nil"/>
          <w:left w:val="nil"/>
          <w:bottom w:val="nil"/>
          <w:right w:val="nil"/>
          <w:between w:val="nil"/>
        </w:pBdr>
      </w:pPr>
    </w:p>
    <w:p w14:paraId="12CB0B85" w14:textId="77777777" w:rsidR="00786A1E" w:rsidRDefault="00786A1E">
      <w:pPr>
        <w:pBdr>
          <w:top w:val="nil"/>
          <w:left w:val="nil"/>
          <w:bottom w:val="nil"/>
          <w:right w:val="nil"/>
          <w:between w:val="nil"/>
        </w:pBdr>
      </w:pPr>
    </w:p>
    <w:p w14:paraId="1285B806" w14:textId="77777777" w:rsidR="00786A1E" w:rsidRDefault="00786A1E">
      <w:pPr>
        <w:pBdr>
          <w:top w:val="nil"/>
          <w:left w:val="nil"/>
          <w:bottom w:val="nil"/>
          <w:right w:val="nil"/>
          <w:between w:val="nil"/>
        </w:pBdr>
      </w:pPr>
    </w:p>
    <w:p w14:paraId="2EF17554" w14:textId="77777777" w:rsidR="00786A1E" w:rsidRDefault="00786A1E">
      <w:pPr>
        <w:pBdr>
          <w:top w:val="nil"/>
          <w:left w:val="nil"/>
          <w:bottom w:val="nil"/>
          <w:right w:val="nil"/>
          <w:between w:val="nil"/>
        </w:pBdr>
      </w:pPr>
    </w:p>
    <w:p w14:paraId="002EE55F" w14:textId="77777777" w:rsidR="00786A1E" w:rsidRDefault="00786A1E">
      <w:pPr>
        <w:pBdr>
          <w:top w:val="nil"/>
          <w:left w:val="nil"/>
          <w:bottom w:val="nil"/>
          <w:right w:val="nil"/>
          <w:between w:val="nil"/>
        </w:pBdr>
      </w:pPr>
    </w:p>
    <w:p w14:paraId="2222166D" w14:textId="77777777" w:rsidR="00786A1E" w:rsidRDefault="00786A1E">
      <w:pPr>
        <w:pBdr>
          <w:top w:val="nil"/>
          <w:left w:val="nil"/>
          <w:bottom w:val="nil"/>
          <w:right w:val="nil"/>
          <w:between w:val="nil"/>
        </w:pBdr>
      </w:pPr>
    </w:p>
    <w:p w14:paraId="10C30DD2" w14:textId="77777777" w:rsidR="00786A1E" w:rsidRDefault="00786A1E">
      <w:pPr>
        <w:pBdr>
          <w:top w:val="nil"/>
          <w:left w:val="nil"/>
          <w:bottom w:val="nil"/>
          <w:right w:val="nil"/>
          <w:between w:val="nil"/>
        </w:pBdr>
      </w:pPr>
    </w:p>
    <w:p w14:paraId="25F5F853" w14:textId="77777777" w:rsidR="00786A1E" w:rsidRDefault="00786A1E">
      <w:pPr>
        <w:pBdr>
          <w:top w:val="nil"/>
          <w:left w:val="nil"/>
          <w:bottom w:val="nil"/>
          <w:right w:val="nil"/>
          <w:between w:val="nil"/>
        </w:pBdr>
      </w:pPr>
    </w:p>
    <w:p w14:paraId="6844431E" w14:textId="77777777" w:rsidR="00786A1E" w:rsidRDefault="00786A1E">
      <w:pPr>
        <w:pBdr>
          <w:top w:val="nil"/>
          <w:left w:val="nil"/>
          <w:bottom w:val="nil"/>
          <w:right w:val="nil"/>
          <w:between w:val="nil"/>
        </w:pBdr>
      </w:pPr>
    </w:p>
    <w:p w14:paraId="1DCFD43B" w14:textId="77777777" w:rsidR="00786A1E" w:rsidRDefault="00786A1E">
      <w:pPr>
        <w:pBdr>
          <w:top w:val="nil"/>
          <w:left w:val="nil"/>
          <w:bottom w:val="nil"/>
          <w:right w:val="nil"/>
          <w:between w:val="nil"/>
        </w:pBdr>
      </w:pPr>
    </w:p>
    <w:p w14:paraId="490D985A" w14:textId="77777777" w:rsidR="00786A1E" w:rsidRDefault="00786A1E">
      <w:pPr>
        <w:pBdr>
          <w:top w:val="nil"/>
          <w:left w:val="nil"/>
          <w:bottom w:val="nil"/>
          <w:right w:val="nil"/>
          <w:between w:val="nil"/>
        </w:pBdr>
      </w:pPr>
    </w:p>
    <w:p w14:paraId="299A8206" w14:textId="77777777" w:rsidR="00786A1E" w:rsidRDefault="00786A1E">
      <w:pPr>
        <w:pBdr>
          <w:top w:val="nil"/>
          <w:left w:val="nil"/>
          <w:bottom w:val="nil"/>
          <w:right w:val="nil"/>
          <w:between w:val="nil"/>
        </w:pBdr>
      </w:pPr>
    </w:p>
    <w:p w14:paraId="277AE50A" w14:textId="77777777" w:rsidR="00786A1E" w:rsidRDefault="00786A1E">
      <w:pPr>
        <w:pBdr>
          <w:top w:val="nil"/>
          <w:left w:val="nil"/>
          <w:bottom w:val="nil"/>
          <w:right w:val="nil"/>
          <w:between w:val="nil"/>
        </w:pBdr>
      </w:pPr>
    </w:p>
    <w:p w14:paraId="30B187B3" w14:textId="77777777" w:rsidR="00786A1E" w:rsidRDefault="00786A1E">
      <w:pPr>
        <w:pBdr>
          <w:top w:val="nil"/>
          <w:left w:val="nil"/>
          <w:bottom w:val="nil"/>
          <w:right w:val="nil"/>
          <w:between w:val="nil"/>
        </w:pBdr>
      </w:pPr>
    </w:p>
    <w:p w14:paraId="25AFBA6A" w14:textId="77777777" w:rsidR="00786A1E" w:rsidRDefault="00786A1E">
      <w:pPr>
        <w:pBdr>
          <w:top w:val="nil"/>
          <w:left w:val="nil"/>
          <w:bottom w:val="nil"/>
          <w:right w:val="nil"/>
          <w:between w:val="nil"/>
        </w:pBdr>
      </w:pPr>
    </w:p>
    <w:p w14:paraId="618F4CEC" w14:textId="77777777" w:rsidR="00786A1E" w:rsidRDefault="00786A1E">
      <w:pPr>
        <w:pBdr>
          <w:top w:val="nil"/>
          <w:left w:val="nil"/>
          <w:bottom w:val="nil"/>
          <w:right w:val="nil"/>
          <w:between w:val="nil"/>
        </w:pBdr>
      </w:pPr>
    </w:p>
    <w:p w14:paraId="5186E076" w14:textId="77777777" w:rsidR="00786A1E" w:rsidRDefault="00786A1E">
      <w:pPr>
        <w:pBdr>
          <w:top w:val="nil"/>
          <w:left w:val="nil"/>
          <w:bottom w:val="nil"/>
          <w:right w:val="nil"/>
          <w:between w:val="nil"/>
        </w:pBdr>
      </w:pPr>
    </w:p>
    <w:p w14:paraId="3E5DE9D5" w14:textId="77777777" w:rsidR="00786A1E" w:rsidRDefault="00786A1E">
      <w:pPr>
        <w:pBdr>
          <w:top w:val="nil"/>
          <w:left w:val="nil"/>
          <w:bottom w:val="nil"/>
          <w:right w:val="nil"/>
          <w:between w:val="nil"/>
        </w:pBdr>
      </w:pPr>
    </w:p>
    <w:p w14:paraId="33E0577D" w14:textId="77777777" w:rsidR="00786A1E" w:rsidRDefault="00786A1E">
      <w:pPr>
        <w:pBdr>
          <w:top w:val="nil"/>
          <w:left w:val="nil"/>
          <w:bottom w:val="nil"/>
          <w:right w:val="nil"/>
          <w:between w:val="nil"/>
        </w:pBdr>
      </w:pPr>
    </w:p>
    <w:p w14:paraId="40891859" w14:textId="77777777" w:rsidR="00786A1E" w:rsidRDefault="00786A1E">
      <w:pPr>
        <w:pBdr>
          <w:top w:val="nil"/>
          <w:left w:val="nil"/>
          <w:bottom w:val="nil"/>
          <w:right w:val="nil"/>
          <w:between w:val="nil"/>
        </w:pBdr>
      </w:pPr>
    </w:p>
    <w:p w14:paraId="6677E22D" w14:textId="77777777" w:rsidR="00786A1E" w:rsidRDefault="00786A1E">
      <w:pPr>
        <w:pBdr>
          <w:top w:val="nil"/>
          <w:left w:val="nil"/>
          <w:bottom w:val="nil"/>
          <w:right w:val="nil"/>
          <w:between w:val="nil"/>
        </w:pBdr>
      </w:pPr>
    </w:p>
    <w:p w14:paraId="202CBC01" w14:textId="77777777" w:rsidR="00786A1E" w:rsidRDefault="00786A1E">
      <w:pPr>
        <w:pBdr>
          <w:top w:val="nil"/>
          <w:left w:val="nil"/>
          <w:bottom w:val="nil"/>
          <w:right w:val="nil"/>
          <w:between w:val="nil"/>
        </w:pBdr>
      </w:pPr>
    </w:p>
    <w:p w14:paraId="6F353C2A" w14:textId="77777777" w:rsidR="00786A1E" w:rsidRDefault="00786A1E">
      <w:pPr>
        <w:pBdr>
          <w:top w:val="nil"/>
          <w:left w:val="nil"/>
          <w:bottom w:val="nil"/>
          <w:right w:val="nil"/>
          <w:between w:val="nil"/>
        </w:pBdr>
      </w:pPr>
    </w:p>
    <w:p w14:paraId="6852143C" w14:textId="77777777" w:rsidR="00786A1E" w:rsidRDefault="00786A1E">
      <w:pPr>
        <w:pBdr>
          <w:top w:val="nil"/>
          <w:left w:val="nil"/>
          <w:bottom w:val="nil"/>
          <w:right w:val="nil"/>
          <w:between w:val="nil"/>
        </w:pBdr>
      </w:pPr>
    </w:p>
    <w:p w14:paraId="2FDF411A" w14:textId="77777777" w:rsidR="00786A1E" w:rsidRDefault="00786A1E">
      <w:pPr>
        <w:pBdr>
          <w:top w:val="nil"/>
          <w:left w:val="nil"/>
          <w:bottom w:val="nil"/>
          <w:right w:val="nil"/>
          <w:between w:val="nil"/>
        </w:pBdr>
      </w:pPr>
    </w:p>
    <w:p w14:paraId="22D14D3A" w14:textId="77777777" w:rsidR="00786A1E" w:rsidRDefault="00000000">
      <w:pPr>
        <w:pStyle w:val="Heading1"/>
        <w:spacing w:before="145"/>
        <w:ind w:left="100" w:firstLine="0"/>
      </w:pPr>
      <w:bookmarkStart w:id="0" w:name="_heading=h.gjdgxs" w:colFirst="0" w:colLast="0"/>
      <w:bookmarkEnd w:id="0"/>
      <w:r>
        <w:rPr>
          <w:color w:val="003864"/>
        </w:rPr>
        <w:t>1.0 PROGRAM: GENERAL INFORMATION</w:t>
      </w:r>
    </w:p>
    <w:p w14:paraId="528C682F" w14:textId="77777777" w:rsidR="00786A1E" w:rsidRDefault="00000000">
      <w:pPr>
        <w:pStyle w:val="Heading2"/>
        <w:spacing w:before="45"/>
        <w:ind w:firstLine="100"/>
      </w:pPr>
      <w:bookmarkStart w:id="1" w:name="_heading=h.30j0zll" w:colFirst="0" w:colLast="0"/>
      <w:bookmarkEnd w:id="1"/>
      <w:r>
        <w:rPr>
          <w:color w:val="003864"/>
        </w:rPr>
        <w:lastRenderedPageBreak/>
        <w:t>Introduction</w:t>
      </w:r>
    </w:p>
    <w:p w14:paraId="6F85C32A" w14:textId="77777777" w:rsidR="00786A1E" w:rsidRDefault="00000000">
      <w:pPr>
        <w:pBdr>
          <w:top w:val="nil"/>
          <w:left w:val="nil"/>
          <w:bottom w:val="nil"/>
          <w:right w:val="nil"/>
          <w:between w:val="nil"/>
        </w:pBdr>
        <w:spacing w:before="181" w:line="271" w:lineRule="auto"/>
        <w:ind w:left="100" w:right="260"/>
        <w:rPr>
          <w:color w:val="000000"/>
        </w:rPr>
      </w:pPr>
      <w:r>
        <w:rPr>
          <w:color w:val="000000"/>
        </w:rPr>
        <w:t>In order to continue to promote broadband infrastructure expansion for areas of Martin County that remain unserved or underserved, public sector investment is necessary. The Martin County Broadband Partnership Program has been established using cou</w:t>
      </w:r>
      <w:r>
        <w:t xml:space="preserve">nty </w:t>
      </w:r>
      <w:r>
        <w:rPr>
          <w:color w:val="000000"/>
        </w:rPr>
        <w:t xml:space="preserve">funds </w:t>
      </w:r>
      <w:r>
        <w:t xml:space="preserve">resulting from </w:t>
      </w:r>
      <w:r>
        <w:rPr>
          <w:color w:val="000000"/>
        </w:rPr>
        <w:t>the American Rescue Plan Act (ARPA).</w:t>
      </w:r>
    </w:p>
    <w:p w14:paraId="799D1844" w14:textId="77777777" w:rsidR="00786A1E" w:rsidRDefault="00000000">
      <w:pPr>
        <w:pStyle w:val="Heading2"/>
        <w:spacing w:before="162"/>
        <w:ind w:firstLine="100"/>
      </w:pPr>
      <w:bookmarkStart w:id="2" w:name="_heading=h.1fob9te" w:colFirst="0" w:colLast="0"/>
      <w:bookmarkEnd w:id="2"/>
      <w:r>
        <w:rPr>
          <w:color w:val="003864"/>
        </w:rPr>
        <w:t>Funding Availability</w:t>
      </w:r>
    </w:p>
    <w:p w14:paraId="1AB8EC34" w14:textId="77777777" w:rsidR="00786A1E" w:rsidRDefault="00000000">
      <w:pPr>
        <w:pBdr>
          <w:top w:val="nil"/>
          <w:left w:val="nil"/>
          <w:bottom w:val="nil"/>
          <w:right w:val="nil"/>
          <w:between w:val="nil"/>
        </w:pBdr>
        <w:spacing w:before="181" w:line="271" w:lineRule="auto"/>
        <w:ind w:left="100" w:right="263"/>
        <w:rPr>
          <w:color w:val="000000"/>
        </w:rPr>
      </w:pPr>
      <w:r>
        <w:t>F</w:t>
      </w:r>
      <w:r>
        <w:rPr>
          <w:color w:val="000000"/>
        </w:rPr>
        <w:t>unds for this program are limited and will be dispersed based on a first come, first served basis. In order to maximize the impact of ARPA funds throughout the community, Martin County encourages cost participation between providers and other taxing jurisdictions.</w:t>
      </w:r>
    </w:p>
    <w:p w14:paraId="434A5856" w14:textId="77777777" w:rsidR="00786A1E" w:rsidRDefault="00000000">
      <w:pPr>
        <w:pStyle w:val="Heading2"/>
        <w:spacing w:before="159"/>
        <w:ind w:firstLine="100"/>
      </w:pPr>
      <w:bookmarkStart w:id="3" w:name="_heading=h.3znysh7" w:colFirst="0" w:colLast="0"/>
      <w:bookmarkEnd w:id="3"/>
      <w:r>
        <w:rPr>
          <w:color w:val="003864"/>
        </w:rPr>
        <w:t>Eligible Applicants</w:t>
      </w:r>
    </w:p>
    <w:p w14:paraId="162BC618" w14:textId="77777777" w:rsidR="00786A1E" w:rsidRDefault="00000000">
      <w:pPr>
        <w:pBdr>
          <w:top w:val="nil"/>
          <w:left w:val="nil"/>
          <w:bottom w:val="nil"/>
          <w:right w:val="nil"/>
          <w:between w:val="nil"/>
        </w:pBdr>
        <w:spacing w:before="183" w:line="271" w:lineRule="auto"/>
        <w:ind w:left="100" w:right="108"/>
        <w:rPr>
          <w:color w:val="000000"/>
        </w:rPr>
      </w:pPr>
      <w:r>
        <w:rPr>
          <w:color w:val="000000"/>
        </w:rPr>
        <w:t>Eligible applicants for this program are an incorporated business or partnership with a taxing jurisdiction, a Minnesota nonprofit organization organized under chapter 317A, a Minnesota cooperative association organized under chapter 308A or 308B, or a Minnesota limited liability corporation organized under chapter 322C for the purpose of expanding broadband access.</w:t>
      </w:r>
    </w:p>
    <w:p w14:paraId="285B3AF2" w14:textId="77777777" w:rsidR="00786A1E" w:rsidRDefault="00000000">
      <w:pPr>
        <w:pStyle w:val="Heading2"/>
        <w:spacing w:before="162"/>
        <w:ind w:firstLine="100"/>
      </w:pPr>
      <w:bookmarkStart w:id="4" w:name="_heading=h.2et92p0" w:colFirst="0" w:colLast="0"/>
      <w:bookmarkEnd w:id="4"/>
      <w:r>
        <w:rPr>
          <w:color w:val="003864"/>
        </w:rPr>
        <w:t>Eligible Project Areas</w:t>
      </w:r>
    </w:p>
    <w:p w14:paraId="4EF1208B" w14:textId="77777777" w:rsidR="00786A1E" w:rsidRDefault="00000000">
      <w:pPr>
        <w:pBdr>
          <w:top w:val="nil"/>
          <w:left w:val="nil"/>
          <w:bottom w:val="nil"/>
          <w:right w:val="nil"/>
          <w:between w:val="nil"/>
        </w:pBdr>
        <w:spacing w:before="181" w:line="271" w:lineRule="auto"/>
        <w:ind w:left="100" w:right="142"/>
        <w:rPr>
          <w:color w:val="000000"/>
        </w:rPr>
        <w:sectPr w:rsidR="00786A1E">
          <w:type w:val="continuous"/>
          <w:pgSz w:w="12240" w:h="15840"/>
          <w:pgMar w:top="1180" w:right="1320" w:bottom="1620" w:left="1340" w:header="720" w:footer="720" w:gutter="0"/>
          <w:cols w:space="720"/>
        </w:sectPr>
      </w:pPr>
      <w:r>
        <w:rPr>
          <w:color w:val="000000"/>
        </w:rPr>
        <w:t xml:space="preserve">Broadband development projects located in unserved or underserved areas are eligible. An </w:t>
      </w:r>
      <w:r>
        <w:rPr>
          <w:b/>
          <w:i/>
          <w:color w:val="000000"/>
        </w:rPr>
        <w:t xml:space="preserve">unserved area </w:t>
      </w:r>
      <w:r>
        <w:rPr>
          <w:color w:val="000000"/>
        </w:rPr>
        <w:t xml:space="preserve">is an area in which households or businesses lack access to wire-line broadband service at speeds that meet the Federal Communications Commission’s (FCC) threshold of </w:t>
      </w:r>
      <w:r>
        <w:rPr>
          <w:color w:val="000000"/>
          <w:highlight w:val="yellow"/>
        </w:rPr>
        <w:t>25 megabits</w:t>
      </w:r>
      <w:r>
        <w:rPr>
          <w:color w:val="000000"/>
        </w:rPr>
        <w:t xml:space="preserve"> per second (Mbps) download and 3 </w:t>
      </w:r>
      <w:r>
        <w:rPr>
          <w:color w:val="000000"/>
          <w:highlight w:val="yellow"/>
        </w:rPr>
        <w:t>megabits</w:t>
      </w:r>
      <w:r>
        <w:rPr>
          <w:color w:val="000000"/>
        </w:rPr>
        <w:t xml:space="preserve"> per second (Mbps) upload. An </w:t>
      </w:r>
      <w:r>
        <w:rPr>
          <w:b/>
          <w:i/>
          <w:color w:val="000000"/>
        </w:rPr>
        <w:t xml:space="preserve">underserved area </w:t>
      </w:r>
      <w:r>
        <w:rPr>
          <w:color w:val="000000"/>
        </w:rPr>
        <w:t>is an area in which</w:t>
      </w:r>
    </w:p>
    <w:p w14:paraId="137A4B0B" w14:textId="77777777" w:rsidR="00786A1E" w:rsidRDefault="00786A1E">
      <w:pPr>
        <w:pBdr>
          <w:top w:val="nil"/>
          <w:left w:val="nil"/>
          <w:bottom w:val="nil"/>
          <w:right w:val="nil"/>
          <w:between w:val="nil"/>
        </w:pBdr>
        <w:spacing w:before="7"/>
        <w:rPr>
          <w:color w:val="000000"/>
          <w:sz w:val="16"/>
          <w:szCs w:val="16"/>
        </w:rPr>
      </w:pPr>
    </w:p>
    <w:p w14:paraId="559D909A" w14:textId="77777777" w:rsidR="00786A1E" w:rsidRDefault="00000000">
      <w:pPr>
        <w:pBdr>
          <w:top w:val="nil"/>
          <w:left w:val="nil"/>
          <w:bottom w:val="nil"/>
          <w:right w:val="nil"/>
          <w:between w:val="nil"/>
        </w:pBdr>
        <w:spacing w:before="56" w:line="271" w:lineRule="auto"/>
        <w:ind w:left="100" w:right="115"/>
      </w:pPr>
      <w:r>
        <w:rPr>
          <w:color w:val="000000"/>
        </w:rPr>
        <w:t>households or businesses do receive service at or above the FCC threshold of 25 Mbps down and 3 Mbps up, but lack access to wire-line broadband service at speeds of 100 Mbps download and 20 Mbps upload.</w:t>
      </w:r>
      <w:r>
        <w:t xml:space="preserve"> Priority will be given based on data from the DEED website’s Connect MN Tool </w:t>
      </w:r>
      <w:hyperlink r:id="rId12">
        <w:r>
          <w:rPr>
            <w:color w:val="0462C1"/>
            <w:highlight w:val="yellow"/>
            <w:u w:val="single"/>
          </w:rPr>
          <w:t>http://map.connectmn.org/</w:t>
        </w:r>
      </w:hyperlink>
      <w:r>
        <w:t>, 2023 Border to Border Grant Potential Eligibility.</w:t>
      </w:r>
    </w:p>
    <w:p w14:paraId="18C15936" w14:textId="77777777" w:rsidR="00786A1E" w:rsidRDefault="00000000">
      <w:pPr>
        <w:pStyle w:val="Heading2"/>
        <w:spacing w:before="159"/>
        <w:ind w:firstLine="100"/>
      </w:pPr>
      <w:bookmarkStart w:id="5" w:name="_heading=h.tyjcwt" w:colFirst="0" w:colLast="0"/>
      <w:bookmarkEnd w:id="5"/>
      <w:r>
        <w:rPr>
          <w:color w:val="003864"/>
        </w:rPr>
        <w:t>Eligible Program Costs</w:t>
      </w:r>
    </w:p>
    <w:p w14:paraId="4C882A5C" w14:textId="77777777" w:rsidR="00786A1E" w:rsidRDefault="00000000">
      <w:pPr>
        <w:pBdr>
          <w:top w:val="nil"/>
          <w:left w:val="nil"/>
          <w:bottom w:val="nil"/>
          <w:right w:val="nil"/>
          <w:between w:val="nil"/>
        </w:pBdr>
        <w:spacing w:before="183" w:line="271" w:lineRule="auto"/>
        <w:ind w:left="100" w:right="181"/>
        <w:rPr>
          <w:color w:val="000000"/>
        </w:rPr>
      </w:pPr>
      <w:r>
        <w:rPr>
          <w:color w:val="000000"/>
        </w:rPr>
        <w:t xml:space="preserve">The Martin </w:t>
      </w:r>
      <w:r>
        <w:t xml:space="preserve">County </w:t>
      </w:r>
      <w:r>
        <w:rPr>
          <w:color w:val="000000"/>
        </w:rPr>
        <w:t xml:space="preserve">Broadband Development Partnership Program can pay up to 50% (fifty percent) of the eligible costs for a qualifying project.  Eligible costs refer to the costs associated with the acquisition and installation of or last mile infrastructure that can support broadband service scalable to speeds of </w:t>
      </w:r>
      <w:r>
        <w:rPr>
          <w:color w:val="000000"/>
          <w:highlight w:val="yellow"/>
          <w:u w:val="single"/>
        </w:rPr>
        <w:t xml:space="preserve">at least </w:t>
      </w:r>
      <w:r>
        <w:rPr>
          <w:highlight w:val="yellow"/>
          <w:u w:val="single"/>
        </w:rPr>
        <w:t xml:space="preserve">500 MBPS download </w:t>
      </w:r>
      <w:r>
        <w:rPr>
          <w:color w:val="000000"/>
          <w:highlight w:val="yellow"/>
          <w:u w:val="single"/>
        </w:rPr>
        <w:t xml:space="preserve">and </w:t>
      </w:r>
      <w:r>
        <w:rPr>
          <w:highlight w:val="yellow"/>
          <w:u w:val="single"/>
        </w:rPr>
        <w:t xml:space="preserve">500 MBPS </w:t>
      </w:r>
      <w:r>
        <w:rPr>
          <w:color w:val="000000"/>
          <w:highlight w:val="yellow"/>
          <w:u w:val="single"/>
        </w:rPr>
        <w:t>upload.</w:t>
      </w:r>
      <w:r>
        <w:rPr>
          <w:u w:val="single"/>
        </w:rPr>
        <w:t xml:space="preserve"> </w:t>
      </w:r>
      <w:r>
        <w:t xml:space="preserve"> Applicants committed to providing higher levels of broadband service will receive additional points.</w:t>
      </w:r>
    </w:p>
    <w:p w14:paraId="1ECDD8AD" w14:textId="77777777" w:rsidR="00786A1E" w:rsidRDefault="00786A1E">
      <w:pPr>
        <w:pBdr>
          <w:top w:val="nil"/>
          <w:left w:val="nil"/>
          <w:bottom w:val="nil"/>
          <w:right w:val="nil"/>
          <w:between w:val="nil"/>
        </w:pBdr>
        <w:spacing w:before="4"/>
        <w:rPr>
          <w:color w:val="000000"/>
          <w:sz w:val="16"/>
          <w:szCs w:val="16"/>
        </w:rPr>
      </w:pPr>
    </w:p>
    <w:p w14:paraId="59FE22BD" w14:textId="77777777" w:rsidR="00786A1E" w:rsidRDefault="00000000">
      <w:pPr>
        <w:pBdr>
          <w:top w:val="nil"/>
          <w:left w:val="nil"/>
          <w:bottom w:val="nil"/>
          <w:right w:val="nil"/>
          <w:between w:val="nil"/>
        </w:pBdr>
        <w:spacing w:line="271" w:lineRule="auto"/>
        <w:ind w:left="100" w:right="637"/>
      </w:pPr>
      <w:r>
        <w:rPr>
          <w:color w:val="000000"/>
        </w:rPr>
        <w:t xml:space="preserve">Last mile infrastructure is broadband infrastructure that serves as the final leg connecting the broadband service provider’s network to the end-user customer’s on-premise telecommunications equipment. </w:t>
      </w:r>
    </w:p>
    <w:p w14:paraId="058787DA" w14:textId="77777777" w:rsidR="00786A1E" w:rsidRDefault="00786A1E">
      <w:pPr>
        <w:pBdr>
          <w:top w:val="nil"/>
          <w:left w:val="nil"/>
          <w:bottom w:val="nil"/>
          <w:right w:val="nil"/>
          <w:between w:val="nil"/>
        </w:pBdr>
        <w:spacing w:line="271" w:lineRule="auto"/>
        <w:ind w:left="100" w:right="637"/>
      </w:pPr>
    </w:p>
    <w:p w14:paraId="3B736BD8" w14:textId="77777777" w:rsidR="00786A1E" w:rsidRDefault="00000000">
      <w:pPr>
        <w:pBdr>
          <w:top w:val="nil"/>
          <w:left w:val="nil"/>
          <w:bottom w:val="nil"/>
          <w:right w:val="nil"/>
          <w:between w:val="nil"/>
        </w:pBdr>
        <w:spacing w:line="271" w:lineRule="auto"/>
        <w:ind w:left="100" w:right="259"/>
        <w:rPr>
          <w:color w:val="000000"/>
        </w:rPr>
      </w:pPr>
      <w:r>
        <w:rPr>
          <w:color w:val="000000"/>
        </w:rPr>
        <w:t>Construction of broadband infrastructure may include the following: project planning; obtaining construction permits; construction of facilities, including construction of and last mile infrastructure; equipment; and installation and testing of the broadband service.</w:t>
      </w:r>
    </w:p>
    <w:p w14:paraId="55FD1968" w14:textId="77777777" w:rsidR="00786A1E" w:rsidRDefault="00786A1E">
      <w:pPr>
        <w:pBdr>
          <w:top w:val="nil"/>
          <w:left w:val="nil"/>
          <w:bottom w:val="nil"/>
          <w:right w:val="nil"/>
          <w:between w:val="nil"/>
        </w:pBdr>
        <w:spacing w:line="271" w:lineRule="auto"/>
        <w:ind w:left="100" w:right="259"/>
      </w:pPr>
    </w:p>
    <w:p w14:paraId="69C47FBF" w14:textId="77777777" w:rsidR="00786A1E" w:rsidRDefault="00000000">
      <w:pPr>
        <w:pStyle w:val="Heading2"/>
        <w:spacing w:before="0"/>
        <w:ind w:firstLine="100"/>
        <w:rPr>
          <w:color w:val="003864"/>
        </w:rPr>
      </w:pPr>
      <w:bookmarkStart w:id="6" w:name="_heading=h.cj4e845rozpf" w:colFirst="0" w:colLast="0"/>
      <w:bookmarkEnd w:id="6"/>
      <w:r>
        <w:rPr>
          <w:color w:val="003864"/>
        </w:rPr>
        <w:t>Duplication of Benefits Check</w:t>
      </w:r>
    </w:p>
    <w:p w14:paraId="3265C1D7" w14:textId="77777777" w:rsidR="00786A1E" w:rsidRDefault="00000000">
      <w:r>
        <w:rPr>
          <w:b/>
        </w:rPr>
        <w:t xml:space="preserve">   </w:t>
      </w:r>
    </w:p>
    <w:p w14:paraId="04CA2DD3" w14:textId="77777777" w:rsidR="00786A1E" w:rsidRDefault="00000000">
      <w:pPr>
        <w:spacing w:line="271" w:lineRule="auto"/>
        <w:ind w:left="100" w:right="259"/>
      </w:pPr>
      <w:r>
        <w:t xml:space="preserve">As Martin County is investing funds from the American Rescue Plan Act for this project, no applicant may use federal funding for any project item also being funded through the Martin County Broadband </w:t>
      </w:r>
      <w:proofErr w:type="gramStart"/>
      <w:r>
        <w:t>Partnership .</w:t>
      </w:r>
      <w:proofErr w:type="gramEnd"/>
      <w:r>
        <w:t xml:space="preserve"> Please see attachments A and B</w:t>
      </w:r>
    </w:p>
    <w:p w14:paraId="5B4CAD86" w14:textId="77777777" w:rsidR="00786A1E" w:rsidRDefault="00786A1E">
      <w:pPr>
        <w:pBdr>
          <w:top w:val="nil"/>
          <w:left w:val="nil"/>
          <w:bottom w:val="nil"/>
          <w:right w:val="nil"/>
          <w:between w:val="nil"/>
        </w:pBdr>
        <w:spacing w:before="9"/>
        <w:rPr>
          <w:color w:val="000000"/>
          <w:sz w:val="19"/>
          <w:szCs w:val="19"/>
        </w:rPr>
      </w:pPr>
    </w:p>
    <w:p w14:paraId="27A9DE86" w14:textId="77777777" w:rsidR="00786A1E" w:rsidRDefault="00000000">
      <w:pPr>
        <w:pStyle w:val="Heading2"/>
        <w:spacing w:before="0"/>
        <w:ind w:firstLine="100"/>
      </w:pPr>
      <w:bookmarkStart w:id="7" w:name="_heading=h.3dy6vkm" w:colFirst="0" w:colLast="0"/>
      <w:bookmarkEnd w:id="7"/>
      <w:r>
        <w:rPr>
          <w:color w:val="003864"/>
        </w:rPr>
        <w:t>Matching Funds Requirement</w:t>
      </w:r>
    </w:p>
    <w:p w14:paraId="3ACA8349" w14:textId="77777777" w:rsidR="00786A1E" w:rsidRDefault="00786A1E">
      <w:pPr>
        <w:pBdr>
          <w:top w:val="nil"/>
          <w:left w:val="nil"/>
          <w:bottom w:val="nil"/>
          <w:right w:val="nil"/>
          <w:between w:val="nil"/>
        </w:pBdr>
        <w:spacing w:before="9"/>
        <w:rPr>
          <w:b/>
          <w:color w:val="000000"/>
          <w:sz w:val="19"/>
          <w:szCs w:val="19"/>
        </w:rPr>
      </w:pPr>
    </w:p>
    <w:p w14:paraId="061B61BD" w14:textId="77777777" w:rsidR="00786A1E" w:rsidRDefault="00000000">
      <w:pPr>
        <w:pBdr>
          <w:top w:val="nil"/>
          <w:left w:val="nil"/>
          <w:bottom w:val="nil"/>
          <w:right w:val="nil"/>
          <w:between w:val="nil"/>
        </w:pBdr>
        <w:spacing w:line="271" w:lineRule="auto"/>
        <w:ind w:left="100" w:right="181"/>
        <w:rPr>
          <w:color w:val="000000"/>
        </w:rPr>
      </w:pPr>
      <w:r>
        <w:rPr>
          <w:color w:val="000000"/>
        </w:rPr>
        <w:t>To obtain a Ma</w:t>
      </w:r>
      <w:r>
        <w:t xml:space="preserve">rtin County </w:t>
      </w:r>
      <w:r>
        <w:rPr>
          <w:color w:val="000000"/>
        </w:rPr>
        <w:t>Broadband Partnership Program grant, the applicant must provide for the funding not covered by the program with matching funds. The match can come from any private and/or public sources available to the Applicant. An application will receive additional points if the Applicant and funding partner matching funds are 55% or more of the total eligible project costs.</w:t>
      </w:r>
    </w:p>
    <w:p w14:paraId="63813772" w14:textId="77777777" w:rsidR="00786A1E" w:rsidRDefault="00786A1E">
      <w:pPr>
        <w:pBdr>
          <w:top w:val="nil"/>
          <w:left w:val="nil"/>
          <w:bottom w:val="nil"/>
          <w:right w:val="nil"/>
          <w:between w:val="nil"/>
        </w:pBdr>
        <w:spacing w:before="4"/>
        <w:rPr>
          <w:color w:val="000000"/>
          <w:sz w:val="16"/>
          <w:szCs w:val="16"/>
        </w:rPr>
      </w:pPr>
    </w:p>
    <w:p w14:paraId="6F38FB8F" w14:textId="77777777" w:rsidR="00786A1E" w:rsidRDefault="00000000">
      <w:pPr>
        <w:pBdr>
          <w:top w:val="nil"/>
          <w:left w:val="nil"/>
          <w:bottom w:val="nil"/>
          <w:right w:val="nil"/>
          <w:between w:val="nil"/>
        </w:pBdr>
        <w:spacing w:before="1" w:line="271" w:lineRule="auto"/>
        <w:ind w:left="100" w:right="146"/>
      </w:pPr>
      <w:r>
        <w:rPr>
          <w:color w:val="000000"/>
        </w:rPr>
        <w:t>Documentation to validate the availability of matching funds is required as part of the application. Some examples of appropriate documentation include: a letter of credit, letter confirming funds from a bank, board resolution committing funding, or loan documentation. If the application will have additional financial partners contributing to the matching funds, the application must also identify the financial partner(s) and documentation of the amount and availability of each partner’s financial match. Priority consideration will be given to projects that have secured community partners who have contributed to the matching funds. Additional points will be given if the applicant has the m</w:t>
      </w:r>
      <w:r>
        <w:t>atch in hand at the time of submission.</w:t>
      </w:r>
    </w:p>
    <w:p w14:paraId="78179368" w14:textId="77777777" w:rsidR="00786A1E" w:rsidRDefault="00786A1E">
      <w:pPr>
        <w:pBdr>
          <w:top w:val="nil"/>
          <w:left w:val="nil"/>
          <w:bottom w:val="nil"/>
          <w:right w:val="nil"/>
          <w:between w:val="nil"/>
        </w:pBdr>
        <w:spacing w:before="1" w:line="271" w:lineRule="auto"/>
        <w:ind w:left="100" w:right="146"/>
      </w:pPr>
    </w:p>
    <w:p w14:paraId="3B7F03BA" w14:textId="77777777" w:rsidR="00786A1E" w:rsidRDefault="00786A1E">
      <w:pPr>
        <w:pBdr>
          <w:top w:val="nil"/>
          <w:left w:val="nil"/>
          <w:bottom w:val="nil"/>
          <w:right w:val="nil"/>
          <w:between w:val="nil"/>
        </w:pBdr>
        <w:spacing w:before="1" w:line="271" w:lineRule="auto"/>
        <w:ind w:left="100" w:right="146"/>
      </w:pPr>
    </w:p>
    <w:p w14:paraId="12BED5A8" w14:textId="77777777" w:rsidR="00786A1E" w:rsidRDefault="00786A1E">
      <w:pPr>
        <w:pBdr>
          <w:top w:val="nil"/>
          <w:left w:val="nil"/>
          <w:bottom w:val="nil"/>
          <w:right w:val="nil"/>
          <w:between w:val="nil"/>
        </w:pBdr>
        <w:spacing w:before="1" w:line="271" w:lineRule="auto"/>
        <w:ind w:left="100" w:right="146"/>
      </w:pPr>
    </w:p>
    <w:p w14:paraId="3E1754C4" w14:textId="77777777" w:rsidR="00786A1E" w:rsidRDefault="00786A1E">
      <w:pPr>
        <w:pBdr>
          <w:top w:val="nil"/>
          <w:left w:val="nil"/>
          <w:bottom w:val="nil"/>
          <w:right w:val="nil"/>
          <w:between w:val="nil"/>
        </w:pBdr>
        <w:spacing w:before="5"/>
        <w:rPr>
          <w:color w:val="000000"/>
          <w:sz w:val="16"/>
          <w:szCs w:val="16"/>
        </w:rPr>
      </w:pPr>
    </w:p>
    <w:p w14:paraId="201BA8AA" w14:textId="77777777" w:rsidR="00786A1E" w:rsidRDefault="00000000">
      <w:pPr>
        <w:pBdr>
          <w:top w:val="nil"/>
          <w:left w:val="nil"/>
          <w:bottom w:val="nil"/>
          <w:right w:val="nil"/>
          <w:between w:val="nil"/>
        </w:pBdr>
        <w:spacing w:line="271" w:lineRule="auto"/>
        <w:ind w:left="100" w:right="430"/>
        <w:jc w:val="both"/>
        <w:rPr>
          <w:color w:val="000000"/>
        </w:rPr>
      </w:pPr>
      <w:r>
        <w:rPr>
          <w:color w:val="000000"/>
        </w:rPr>
        <w:t xml:space="preserve">Eligible project expenses are those that are incurred starting with the partnership contract execution date and ending at the conclusion of the project, or project contractual term of </w:t>
      </w:r>
      <w:r>
        <w:rPr>
          <w:color w:val="000000"/>
          <w:u w:val="single"/>
        </w:rPr>
        <w:t>December 31</w:t>
      </w:r>
      <w:r>
        <w:rPr>
          <w:color w:val="000000"/>
          <w:sz w:val="23"/>
          <w:szCs w:val="23"/>
          <w:u w:val="single"/>
          <w:vertAlign w:val="superscript"/>
        </w:rPr>
        <w:t>st</w:t>
      </w:r>
      <w:r>
        <w:rPr>
          <w:color w:val="000000"/>
          <w:u w:val="single"/>
        </w:rPr>
        <w:t>, 2025,</w:t>
      </w:r>
      <w:r>
        <w:rPr>
          <w:color w:val="000000"/>
        </w:rPr>
        <w:t xml:space="preserve"> (whichever is earlier). The program funding period begins after the application is received, evaluated, and officially approved by the Martin County Board with an award letter and executed contract.</w:t>
      </w:r>
    </w:p>
    <w:p w14:paraId="602243D8" w14:textId="77777777" w:rsidR="00786A1E" w:rsidRDefault="00000000">
      <w:pPr>
        <w:pBdr>
          <w:top w:val="nil"/>
          <w:left w:val="nil"/>
          <w:bottom w:val="nil"/>
          <w:right w:val="nil"/>
          <w:between w:val="nil"/>
        </w:pBdr>
        <w:spacing w:line="267" w:lineRule="auto"/>
        <w:ind w:left="100"/>
      </w:pPr>
      <w:r>
        <w:rPr>
          <w:color w:val="000000"/>
        </w:rPr>
        <w:t xml:space="preserve">Applications will open </w:t>
      </w:r>
      <w:r>
        <w:rPr>
          <w:highlight w:val="yellow"/>
          <w:u w:val="single"/>
        </w:rPr>
        <w:t xml:space="preserve">     Feb 21, 2023  </w:t>
      </w:r>
      <w:r>
        <w:t xml:space="preserve"> </w:t>
      </w:r>
      <w:r>
        <w:rPr>
          <w:color w:val="000000"/>
        </w:rPr>
        <w:t xml:space="preserve">and an initial review will start on </w:t>
      </w:r>
      <w:r>
        <w:rPr>
          <w:highlight w:val="yellow"/>
          <w:u w:val="single"/>
        </w:rPr>
        <w:t xml:space="preserve">   March 31, 2023 </w:t>
      </w:r>
      <w:proofErr w:type="gramStart"/>
      <w:r>
        <w:rPr>
          <w:highlight w:val="yellow"/>
          <w:u w:val="single"/>
        </w:rPr>
        <w:t xml:space="preserve">  </w:t>
      </w:r>
      <w:r>
        <w:rPr>
          <w:color w:val="000000"/>
        </w:rPr>
        <w:t>.</w:t>
      </w:r>
      <w:proofErr w:type="gramEnd"/>
      <w:r>
        <w:rPr>
          <w:color w:val="000000"/>
        </w:rPr>
        <w:t xml:space="preserve"> Reviews of applicati</w:t>
      </w:r>
      <w:r>
        <w:t>ons will be conducted at the end of each month until the depletion of funds.</w:t>
      </w:r>
    </w:p>
    <w:p w14:paraId="1D919741" w14:textId="77777777" w:rsidR="00786A1E" w:rsidRDefault="00786A1E">
      <w:pPr>
        <w:pBdr>
          <w:top w:val="nil"/>
          <w:left w:val="nil"/>
          <w:bottom w:val="nil"/>
          <w:right w:val="nil"/>
          <w:between w:val="nil"/>
        </w:pBdr>
        <w:spacing w:before="8"/>
      </w:pPr>
    </w:p>
    <w:p w14:paraId="75644DA9" w14:textId="77777777" w:rsidR="00786A1E" w:rsidRDefault="00000000">
      <w:pPr>
        <w:pStyle w:val="Heading2"/>
        <w:spacing w:before="0"/>
        <w:ind w:firstLine="100"/>
      </w:pPr>
      <w:bookmarkStart w:id="8" w:name="_heading=h.1t3h5sf" w:colFirst="0" w:colLast="0"/>
      <w:bookmarkEnd w:id="8"/>
      <w:r>
        <w:rPr>
          <w:color w:val="003864"/>
        </w:rPr>
        <w:t>Application Filing Window</w:t>
      </w:r>
    </w:p>
    <w:p w14:paraId="24043D50" w14:textId="77777777" w:rsidR="00786A1E" w:rsidRDefault="00786A1E">
      <w:pPr>
        <w:pBdr>
          <w:top w:val="nil"/>
          <w:left w:val="nil"/>
          <w:bottom w:val="nil"/>
          <w:right w:val="nil"/>
          <w:between w:val="nil"/>
        </w:pBdr>
        <w:spacing w:before="9"/>
        <w:rPr>
          <w:b/>
          <w:color w:val="000000"/>
          <w:sz w:val="19"/>
          <w:szCs w:val="19"/>
        </w:rPr>
      </w:pPr>
    </w:p>
    <w:p w14:paraId="51B0F5B6" w14:textId="77777777" w:rsidR="00786A1E" w:rsidRDefault="00000000">
      <w:pPr>
        <w:pBdr>
          <w:top w:val="nil"/>
          <w:left w:val="nil"/>
          <w:bottom w:val="nil"/>
          <w:right w:val="nil"/>
          <w:between w:val="nil"/>
        </w:pBdr>
        <w:spacing w:line="271" w:lineRule="auto"/>
        <w:ind w:left="100" w:right="607"/>
        <w:rPr>
          <w:highlight w:val="yellow"/>
        </w:rPr>
      </w:pPr>
      <w:r>
        <w:rPr>
          <w:color w:val="000000"/>
        </w:rPr>
        <w:t>The Martin County Broadband Partnership Program is a competitive program</w:t>
      </w:r>
      <w:r>
        <w:t xml:space="preserve"> with the use of these funds</w:t>
      </w:r>
      <w:r>
        <w:rPr>
          <w:color w:val="000000"/>
        </w:rPr>
        <w:t xml:space="preserve">. The program application window will open on </w:t>
      </w:r>
      <w:r>
        <w:rPr>
          <w:highlight w:val="yellow"/>
          <w:u w:val="single"/>
        </w:rPr>
        <w:t xml:space="preserve">Feb. </w:t>
      </w:r>
      <w:proofErr w:type="gramStart"/>
      <w:r>
        <w:rPr>
          <w:highlight w:val="yellow"/>
          <w:u w:val="single"/>
        </w:rPr>
        <w:t>21,  2023</w:t>
      </w:r>
      <w:proofErr w:type="gramEnd"/>
      <w:r>
        <w:rPr>
          <w:color w:val="000000"/>
          <w:highlight w:val="yellow"/>
        </w:rPr>
        <w:t>.</w:t>
      </w:r>
    </w:p>
    <w:p w14:paraId="0CCF242E" w14:textId="77777777" w:rsidR="00786A1E" w:rsidRDefault="00786A1E">
      <w:pPr>
        <w:pBdr>
          <w:top w:val="nil"/>
          <w:left w:val="nil"/>
          <w:bottom w:val="nil"/>
          <w:right w:val="nil"/>
          <w:between w:val="nil"/>
        </w:pBdr>
        <w:spacing w:line="271" w:lineRule="auto"/>
        <w:ind w:left="100" w:right="607"/>
      </w:pPr>
    </w:p>
    <w:p w14:paraId="01ABC31E" w14:textId="77777777" w:rsidR="00786A1E" w:rsidRDefault="00000000">
      <w:pPr>
        <w:spacing w:before="93" w:line="271" w:lineRule="auto"/>
        <w:ind w:left="592" w:right="458" w:hanging="317"/>
        <w:rPr>
          <w:rFonts w:ascii="Arial" w:eastAsia="Arial" w:hAnsi="Arial" w:cs="Arial"/>
          <w:b/>
          <w:i/>
        </w:rPr>
      </w:pPr>
      <w:r>
        <w:rPr>
          <w:rFonts w:ascii="Arial" w:eastAsia="Arial" w:hAnsi="Arial" w:cs="Arial"/>
          <w:b/>
          <w:i/>
          <w:u w:val="single"/>
        </w:rPr>
        <w:t xml:space="preserve">An initial review of submitted applications will begin </w:t>
      </w:r>
      <w:proofErr w:type="gramStart"/>
      <w:r>
        <w:rPr>
          <w:rFonts w:ascii="Arial" w:eastAsia="Arial" w:hAnsi="Arial" w:cs="Arial"/>
          <w:b/>
          <w:i/>
          <w:u w:val="single"/>
        </w:rPr>
        <w:t>on</w:t>
      </w:r>
      <w:r>
        <w:rPr>
          <w:rFonts w:ascii="Arial" w:eastAsia="Arial" w:hAnsi="Arial" w:cs="Arial"/>
          <w:b/>
          <w:i/>
          <w:highlight w:val="yellow"/>
          <w:u w:val="single"/>
        </w:rPr>
        <w:t xml:space="preserve">  Feb.</w:t>
      </w:r>
      <w:proofErr w:type="gramEnd"/>
      <w:r>
        <w:rPr>
          <w:rFonts w:ascii="Arial" w:eastAsia="Arial" w:hAnsi="Arial" w:cs="Arial"/>
          <w:b/>
          <w:i/>
          <w:highlight w:val="yellow"/>
          <w:u w:val="single"/>
        </w:rPr>
        <w:t xml:space="preserve"> 21, 2023  .</w:t>
      </w:r>
      <w:r>
        <w:rPr>
          <w:rFonts w:ascii="Arial" w:eastAsia="Arial" w:hAnsi="Arial" w:cs="Arial"/>
          <w:b/>
          <w:i/>
          <w:u w:val="single"/>
        </w:rPr>
        <w:t xml:space="preserve"> The County will accept applications for projects until available funds have been dedicated.</w:t>
      </w:r>
    </w:p>
    <w:p w14:paraId="35691789" w14:textId="77777777" w:rsidR="00786A1E" w:rsidRDefault="00786A1E">
      <w:pPr>
        <w:spacing w:before="10"/>
        <w:rPr>
          <w:rFonts w:ascii="Arial" w:eastAsia="Arial" w:hAnsi="Arial" w:cs="Arial"/>
          <w:b/>
          <w:i/>
          <w:sz w:val="19"/>
          <w:szCs w:val="19"/>
        </w:rPr>
      </w:pPr>
    </w:p>
    <w:p w14:paraId="1BB8C11C" w14:textId="77777777" w:rsidR="00786A1E" w:rsidRDefault="00000000">
      <w:pPr>
        <w:spacing w:before="56" w:line="271" w:lineRule="auto"/>
        <w:ind w:left="100" w:right="712"/>
      </w:pPr>
      <w:r>
        <w:t xml:space="preserve">Completed applications and all required supporting documentation must be received by Martin County prior to </w:t>
      </w:r>
      <w:r>
        <w:rPr>
          <w:highlight w:val="yellow"/>
        </w:rPr>
        <w:t>March 31, 2023 to be included in the initial review.</w:t>
      </w:r>
    </w:p>
    <w:p w14:paraId="19D50D97" w14:textId="77777777" w:rsidR="00786A1E" w:rsidRDefault="00786A1E">
      <w:pPr>
        <w:spacing w:before="4"/>
        <w:rPr>
          <w:sz w:val="16"/>
          <w:szCs w:val="16"/>
        </w:rPr>
      </w:pPr>
    </w:p>
    <w:p w14:paraId="7D0A933E" w14:textId="2E1993C5" w:rsidR="00786A1E" w:rsidRDefault="00786A1E">
      <w:pPr>
        <w:pBdr>
          <w:top w:val="nil"/>
          <w:left w:val="nil"/>
          <w:bottom w:val="nil"/>
          <w:right w:val="nil"/>
          <w:between w:val="nil"/>
        </w:pBdr>
        <w:spacing w:before="6"/>
      </w:pPr>
    </w:p>
    <w:p w14:paraId="2646C61C" w14:textId="042AD5F9" w:rsidR="00B05EE7" w:rsidRDefault="00B05EE7">
      <w:pPr>
        <w:pBdr>
          <w:top w:val="nil"/>
          <w:left w:val="nil"/>
          <w:bottom w:val="nil"/>
          <w:right w:val="nil"/>
          <w:between w:val="nil"/>
        </w:pBdr>
        <w:spacing w:before="6"/>
      </w:pPr>
    </w:p>
    <w:p w14:paraId="7A5F74F7" w14:textId="3B171AD2" w:rsidR="00B05EE7" w:rsidRDefault="00B05EE7">
      <w:pPr>
        <w:pBdr>
          <w:top w:val="nil"/>
          <w:left w:val="nil"/>
          <w:bottom w:val="nil"/>
          <w:right w:val="nil"/>
          <w:between w:val="nil"/>
        </w:pBdr>
        <w:spacing w:before="6"/>
      </w:pPr>
    </w:p>
    <w:p w14:paraId="006CC422" w14:textId="67ACF7A8" w:rsidR="00B05EE7" w:rsidRDefault="00B05EE7">
      <w:pPr>
        <w:pBdr>
          <w:top w:val="nil"/>
          <w:left w:val="nil"/>
          <w:bottom w:val="nil"/>
          <w:right w:val="nil"/>
          <w:between w:val="nil"/>
        </w:pBdr>
        <w:spacing w:before="6"/>
      </w:pPr>
    </w:p>
    <w:p w14:paraId="71A5E7C8" w14:textId="04B9E3B6" w:rsidR="00B05EE7" w:rsidRDefault="00B05EE7">
      <w:pPr>
        <w:pBdr>
          <w:top w:val="nil"/>
          <w:left w:val="nil"/>
          <w:bottom w:val="nil"/>
          <w:right w:val="nil"/>
          <w:between w:val="nil"/>
        </w:pBdr>
        <w:spacing w:before="6"/>
      </w:pPr>
    </w:p>
    <w:p w14:paraId="6A6180ED" w14:textId="399BECB3" w:rsidR="00B05EE7" w:rsidRDefault="00B05EE7">
      <w:pPr>
        <w:pBdr>
          <w:top w:val="nil"/>
          <w:left w:val="nil"/>
          <w:bottom w:val="nil"/>
          <w:right w:val="nil"/>
          <w:between w:val="nil"/>
        </w:pBdr>
        <w:spacing w:before="6"/>
      </w:pPr>
    </w:p>
    <w:p w14:paraId="2DD45862" w14:textId="464F7AC6" w:rsidR="00B05EE7" w:rsidRDefault="00B05EE7">
      <w:pPr>
        <w:pBdr>
          <w:top w:val="nil"/>
          <w:left w:val="nil"/>
          <w:bottom w:val="nil"/>
          <w:right w:val="nil"/>
          <w:between w:val="nil"/>
        </w:pBdr>
        <w:spacing w:before="6"/>
      </w:pPr>
    </w:p>
    <w:p w14:paraId="7225C93B" w14:textId="2EA5CB54" w:rsidR="00B05EE7" w:rsidRDefault="00B05EE7">
      <w:pPr>
        <w:pBdr>
          <w:top w:val="nil"/>
          <w:left w:val="nil"/>
          <w:bottom w:val="nil"/>
          <w:right w:val="nil"/>
          <w:between w:val="nil"/>
        </w:pBdr>
        <w:spacing w:before="6"/>
      </w:pPr>
    </w:p>
    <w:p w14:paraId="297628C3" w14:textId="3506931D" w:rsidR="00B05EE7" w:rsidRDefault="00B05EE7">
      <w:pPr>
        <w:pBdr>
          <w:top w:val="nil"/>
          <w:left w:val="nil"/>
          <w:bottom w:val="nil"/>
          <w:right w:val="nil"/>
          <w:between w:val="nil"/>
        </w:pBdr>
        <w:spacing w:before="6"/>
      </w:pPr>
    </w:p>
    <w:p w14:paraId="584683F2" w14:textId="2440AE89" w:rsidR="00B05EE7" w:rsidRDefault="00B05EE7">
      <w:pPr>
        <w:pBdr>
          <w:top w:val="nil"/>
          <w:left w:val="nil"/>
          <w:bottom w:val="nil"/>
          <w:right w:val="nil"/>
          <w:between w:val="nil"/>
        </w:pBdr>
        <w:spacing w:before="6"/>
      </w:pPr>
    </w:p>
    <w:p w14:paraId="60748C84" w14:textId="723FA07B" w:rsidR="00B05EE7" w:rsidRDefault="00B05EE7">
      <w:pPr>
        <w:pBdr>
          <w:top w:val="nil"/>
          <w:left w:val="nil"/>
          <w:bottom w:val="nil"/>
          <w:right w:val="nil"/>
          <w:between w:val="nil"/>
        </w:pBdr>
        <w:spacing w:before="6"/>
      </w:pPr>
    </w:p>
    <w:p w14:paraId="0DFC8A8B" w14:textId="2C5BB3B7" w:rsidR="00B05EE7" w:rsidRDefault="00B05EE7">
      <w:pPr>
        <w:pBdr>
          <w:top w:val="nil"/>
          <w:left w:val="nil"/>
          <w:bottom w:val="nil"/>
          <w:right w:val="nil"/>
          <w:between w:val="nil"/>
        </w:pBdr>
        <w:spacing w:before="6"/>
      </w:pPr>
    </w:p>
    <w:p w14:paraId="550A3651" w14:textId="29DA9FF4" w:rsidR="00B05EE7" w:rsidRDefault="00B05EE7">
      <w:pPr>
        <w:pBdr>
          <w:top w:val="nil"/>
          <w:left w:val="nil"/>
          <w:bottom w:val="nil"/>
          <w:right w:val="nil"/>
          <w:between w:val="nil"/>
        </w:pBdr>
        <w:spacing w:before="6"/>
      </w:pPr>
    </w:p>
    <w:p w14:paraId="4337265D" w14:textId="35C785A4" w:rsidR="00B05EE7" w:rsidRDefault="00B05EE7">
      <w:pPr>
        <w:pBdr>
          <w:top w:val="nil"/>
          <w:left w:val="nil"/>
          <w:bottom w:val="nil"/>
          <w:right w:val="nil"/>
          <w:between w:val="nil"/>
        </w:pBdr>
        <w:spacing w:before="6"/>
      </w:pPr>
    </w:p>
    <w:p w14:paraId="425EC5D6" w14:textId="48D873BD" w:rsidR="00B05EE7" w:rsidRDefault="00B05EE7">
      <w:pPr>
        <w:pBdr>
          <w:top w:val="nil"/>
          <w:left w:val="nil"/>
          <w:bottom w:val="nil"/>
          <w:right w:val="nil"/>
          <w:between w:val="nil"/>
        </w:pBdr>
        <w:spacing w:before="6"/>
      </w:pPr>
    </w:p>
    <w:p w14:paraId="32DD0110" w14:textId="637E8FC3" w:rsidR="00B05EE7" w:rsidRDefault="00B05EE7">
      <w:pPr>
        <w:pBdr>
          <w:top w:val="nil"/>
          <w:left w:val="nil"/>
          <w:bottom w:val="nil"/>
          <w:right w:val="nil"/>
          <w:between w:val="nil"/>
        </w:pBdr>
        <w:spacing w:before="6"/>
      </w:pPr>
    </w:p>
    <w:p w14:paraId="095E1A96" w14:textId="7A2EB1CC" w:rsidR="00B05EE7" w:rsidRDefault="00B05EE7">
      <w:pPr>
        <w:pBdr>
          <w:top w:val="nil"/>
          <w:left w:val="nil"/>
          <w:bottom w:val="nil"/>
          <w:right w:val="nil"/>
          <w:between w:val="nil"/>
        </w:pBdr>
        <w:spacing w:before="6"/>
      </w:pPr>
    </w:p>
    <w:p w14:paraId="6C67DFFC" w14:textId="6808B091" w:rsidR="00B05EE7" w:rsidRDefault="00B05EE7">
      <w:pPr>
        <w:pBdr>
          <w:top w:val="nil"/>
          <w:left w:val="nil"/>
          <w:bottom w:val="nil"/>
          <w:right w:val="nil"/>
          <w:between w:val="nil"/>
        </w:pBdr>
        <w:spacing w:before="6"/>
      </w:pPr>
    </w:p>
    <w:p w14:paraId="306AABC7" w14:textId="074CC9DD" w:rsidR="00B05EE7" w:rsidRDefault="00B05EE7">
      <w:pPr>
        <w:pBdr>
          <w:top w:val="nil"/>
          <w:left w:val="nil"/>
          <w:bottom w:val="nil"/>
          <w:right w:val="nil"/>
          <w:between w:val="nil"/>
        </w:pBdr>
        <w:spacing w:before="6"/>
      </w:pPr>
    </w:p>
    <w:p w14:paraId="27E8CB39" w14:textId="3052862F" w:rsidR="00B05EE7" w:rsidRDefault="00B05EE7">
      <w:pPr>
        <w:pBdr>
          <w:top w:val="nil"/>
          <w:left w:val="nil"/>
          <w:bottom w:val="nil"/>
          <w:right w:val="nil"/>
          <w:between w:val="nil"/>
        </w:pBdr>
        <w:spacing w:before="6"/>
      </w:pPr>
    </w:p>
    <w:p w14:paraId="68F28A12" w14:textId="3BA7BBF1" w:rsidR="00B05EE7" w:rsidRDefault="00B05EE7">
      <w:pPr>
        <w:pBdr>
          <w:top w:val="nil"/>
          <w:left w:val="nil"/>
          <w:bottom w:val="nil"/>
          <w:right w:val="nil"/>
          <w:between w:val="nil"/>
        </w:pBdr>
        <w:spacing w:before="6"/>
      </w:pPr>
    </w:p>
    <w:p w14:paraId="2CE1D981" w14:textId="6F61F23E" w:rsidR="00B05EE7" w:rsidRDefault="00B05EE7">
      <w:pPr>
        <w:pBdr>
          <w:top w:val="nil"/>
          <w:left w:val="nil"/>
          <w:bottom w:val="nil"/>
          <w:right w:val="nil"/>
          <w:between w:val="nil"/>
        </w:pBdr>
        <w:spacing w:before="6"/>
      </w:pPr>
    </w:p>
    <w:p w14:paraId="1B972033" w14:textId="0FBAF8C1" w:rsidR="00B05EE7" w:rsidRDefault="00B05EE7">
      <w:pPr>
        <w:pBdr>
          <w:top w:val="nil"/>
          <w:left w:val="nil"/>
          <w:bottom w:val="nil"/>
          <w:right w:val="nil"/>
          <w:between w:val="nil"/>
        </w:pBdr>
        <w:spacing w:before="6"/>
      </w:pPr>
    </w:p>
    <w:p w14:paraId="12E5CEBF" w14:textId="15392592" w:rsidR="00B05EE7" w:rsidRDefault="00B05EE7">
      <w:pPr>
        <w:pBdr>
          <w:top w:val="nil"/>
          <w:left w:val="nil"/>
          <w:bottom w:val="nil"/>
          <w:right w:val="nil"/>
          <w:between w:val="nil"/>
        </w:pBdr>
        <w:spacing w:before="6"/>
      </w:pPr>
    </w:p>
    <w:p w14:paraId="4C62FDA6" w14:textId="77777777" w:rsidR="00B05EE7" w:rsidRDefault="00B05EE7">
      <w:pPr>
        <w:pBdr>
          <w:top w:val="nil"/>
          <w:left w:val="nil"/>
          <w:bottom w:val="nil"/>
          <w:right w:val="nil"/>
          <w:between w:val="nil"/>
        </w:pBdr>
        <w:spacing w:before="6"/>
        <w:rPr>
          <w:color w:val="000000"/>
          <w:sz w:val="29"/>
          <w:szCs w:val="29"/>
        </w:rPr>
      </w:pPr>
    </w:p>
    <w:p w14:paraId="19BFB673" w14:textId="77777777" w:rsidR="00786A1E" w:rsidRDefault="00000000">
      <w:pPr>
        <w:pStyle w:val="Heading1"/>
        <w:numPr>
          <w:ilvl w:val="1"/>
          <w:numId w:val="5"/>
        </w:numPr>
        <w:tabs>
          <w:tab w:val="left" w:pos="581"/>
        </w:tabs>
        <w:ind w:hanging="480"/>
      </w:pPr>
      <w:bookmarkStart w:id="9" w:name="_heading=h.4d34og8" w:colFirst="0" w:colLast="0"/>
      <w:bookmarkEnd w:id="9"/>
      <w:r>
        <w:rPr>
          <w:color w:val="003864"/>
        </w:rPr>
        <w:lastRenderedPageBreak/>
        <w:t>PREPARING AN APPLICATION</w:t>
      </w:r>
    </w:p>
    <w:p w14:paraId="6AC7163E" w14:textId="77777777" w:rsidR="00786A1E" w:rsidRDefault="00786A1E">
      <w:pPr>
        <w:pBdr>
          <w:top w:val="nil"/>
          <w:left w:val="nil"/>
          <w:bottom w:val="nil"/>
          <w:right w:val="nil"/>
          <w:between w:val="nil"/>
        </w:pBdr>
        <w:spacing w:before="10"/>
        <w:rPr>
          <w:b/>
          <w:color w:val="000000"/>
          <w:sz w:val="34"/>
          <w:szCs w:val="34"/>
        </w:rPr>
      </w:pPr>
    </w:p>
    <w:p w14:paraId="72AD38C3" w14:textId="77777777" w:rsidR="00786A1E" w:rsidRDefault="00000000">
      <w:pPr>
        <w:pStyle w:val="Heading2"/>
        <w:spacing w:before="0"/>
        <w:ind w:left="2923"/>
      </w:pPr>
      <w:bookmarkStart w:id="10" w:name="_heading=h.2s8eyo1" w:colFirst="0" w:colLast="0"/>
      <w:bookmarkEnd w:id="10"/>
      <w:r>
        <w:rPr>
          <w:color w:val="003864"/>
        </w:rPr>
        <w:t>Application Organizational Format</w:t>
      </w:r>
    </w:p>
    <w:p w14:paraId="7A6794EF" w14:textId="77777777" w:rsidR="00786A1E" w:rsidRDefault="00786A1E">
      <w:pPr>
        <w:pBdr>
          <w:top w:val="nil"/>
          <w:left w:val="nil"/>
          <w:bottom w:val="nil"/>
          <w:right w:val="nil"/>
          <w:between w:val="nil"/>
        </w:pBdr>
        <w:rPr>
          <w:b/>
          <w:color w:val="000000"/>
          <w:sz w:val="26"/>
          <w:szCs w:val="26"/>
        </w:rPr>
      </w:pPr>
    </w:p>
    <w:p w14:paraId="72C99E04" w14:textId="77777777" w:rsidR="00786A1E" w:rsidRDefault="00786A1E">
      <w:pPr>
        <w:pBdr>
          <w:top w:val="nil"/>
          <w:left w:val="nil"/>
          <w:bottom w:val="nil"/>
          <w:right w:val="nil"/>
          <w:between w:val="nil"/>
        </w:pBdr>
        <w:spacing w:before="3"/>
        <w:rPr>
          <w:b/>
          <w:color w:val="000000"/>
          <w:sz w:val="33"/>
          <w:szCs w:val="33"/>
        </w:rPr>
      </w:pPr>
    </w:p>
    <w:p w14:paraId="3BBFEFC5" w14:textId="77777777" w:rsidR="00786A1E" w:rsidRDefault="00000000">
      <w:pPr>
        <w:pStyle w:val="Heading5"/>
        <w:numPr>
          <w:ilvl w:val="2"/>
          <w:numId w:val="5"/>
        </w:numPr>
        <w:tabs>
          <w:tab w:val="left" w:pos="821"/>
        </w:tabs>
        <w:spacing w:before="1"/>
      </w:pPr>
      <w:r>
        <w:t>Cover Sheet</w:t>
      </w:r>
    </w:p>
    <w:p w14:paraId="4D5E3D32" w14:textId="77777777" w:rsidR="00786A1E" w:rsidRDefault="00786A1E">
      <w:pPr>
        <w:pBdr>
          <w:top w:val="nil"/>
          <w:left w:val="nil"/>
          <w:bottom w:val="nil"/>
          <w:right w:val="nil"/>
          <w:between w:val="nil"/>
        </w:pBdr>
        <w:spacing w:before="9"/>
        <w:rPr>
          <w:rFonts w:ascii="Arial" w:eastAsia="Arial" w:hAnsi="Arial" w:cs="Arial"/>
          <w:b/>
          <w:color w:val="000000"/>
          <w:sz w:val="27"/>
          <w:szCs w:val="27"/>
        </w:rPr>
      </w:pPr>
    </w:p>
    <w:p w14:paraId="335E7ED5" w14:textId="77777777" w:rsidR="00786A1E" w:rsidRDefault="00000000">
      <w:pPr>
        <w:pStyle w:val="Heading5"/>
        <w:numPr>
          <w:ilvl w:val="2"/>
          <w:numId w:val="5"/>
        </w:numPr>
        <w:tabs>
          <w:tab w:val="left" w:pos="821"/>
        </w:tabs>
      </w:pPr>
      <w:r>
        <w:t>Executive Summary</w:t>
      </w:r>
    </w:p>
    <w:p w14:paraId="4B3478C9" w14:textId="77777777" w:rsidR="00786A1E" w:rsidRDefault="00786A1E">
      <w:pPr>
        <w:pBdr>
          <w:top w:val="nil"/>
          <w:left w:val="nil"/>
          <w:bottom w:val="nil"/>
          <w:right w:val="nil"/>
          <w:between w:val="nil"/>
        </w:pBdr>
        <w:spacing w:before="8"/>
        <w:rPr>
          <w:rFonts w:ascii="Arial" w:eastAsia="Arial" w:hAnsi="Arial" w:cs="Arial"/>
          <w:b/>
          <w:color w:val="000000"/>
          <w:sz w:val="27"/>
          <w:szCs w:val="27"/>
        </w:rPr>
      </w:pPr>
    </w:p>
    <w:p w14:paraId="370A94D5" w14:textId="77777777" w:rsidR="00786A1E" w:rsidRDefault="00000000">
      <w:pPr>
        <w:pStyle w:val="Heading5"/>
        <w:numPr>
          <w:ilvl w:val="2"/>
          <w:numId w:val="5"/>
        </w:numPr>
        <w:tabs>
          <w:tab w:val="left" w:pos="821"/>
        </w:tabs>
        <w:spacing w:before="1"/>
      </w:pPr>
      <w:r>
        <w:t>Part I – Key Project Data</w:t>
      </w:r>
    </w:p>
    <w:p w14:paraId="2BFC72BE" w14:textId="77777777" w:rsidR="00786A1E" w:rsidRDefault="00786A1E">
      <w:pPr>
        <w:pBdr>
          <w:top w:val="nil"/>
          <w:left w:val="nil"/>
          <w:bottom w:val="nil"/>
          <w:right w:val="nil"/>
          <w:between w:val="nil"/>
        </w:pBdr>
        <w:rPr>
          <w:rFonts w:ascii="Arial" w:eastAsia="Arial" w:hAnsi="Arial" w:cs="Arial"/>
          <w:b/>
          <w:color w:val="000000"/>
          <w:sz w:val="28"/>
          <w:szCs w:val="28"/>
        </w:rPr>
      </w:pPr>
    </w:p>
    <w:p w14:paraId="0ECAA1D1" w14:textId="77777777" w:rsidR="00786A1E" w:rsidRDefault="00000000">
      <w:pPr>
        <w:pStyle w:val="Heading5"/>
        <w:numPr>
          <w:ilvl w:val="2"/>
          <w:numId w:val="5"/>
        </w:numPr>
        <w:tabs>
          <w:tab w:val="left" w:pos="821"/>
        </w:tabs>
        <w:spacing w:before="1"/>
      </w:pPr>
      <w:r>
        <w:t>Part II – Broadband Improvements: Unserved and Underserved Documentation</w:t>
      </w:r>
    </w:p>
    <w:p w14:paraId="0EAE8AA6" w14:textId="77777777" w:rsidR="00786A1E" w:rsidRDefault="00786A1E">
      <w:pPr>
        <w:pBdr>
          <w:top w:val="nil"/>
          <w:left w:val="nil"/>
          <w:bottom w:val="nil"/>
          <w:right w:val="nil"/>
          <w:between w:val="nil"/>
        </w:pBdr>
        <w:spacing w:before="9"/>
        <w:rPr>
          <w:rFonts w:ascii="Arial" w:eastAsia="Arial" w:hAnsi="Arial" w:cs="Arial"/>
          <w:b/>
          <w:color w:val="000000"/>
          <w:sz w:val="27"/>
          <w:szCs w:val="27"/>
        </w:rPr>
      </w:pPr>
    </w:p>
    <w:p w14:paraId="5909ACDD" w14:textId="77777777" w:rsidR="00786A1E" w:rsidRDefault="00000000">
      <w:pPr>
        <w:pStyle w:val="Heading5"/>
        <w:numPr>
          <w:ilvl w:val="2"/>
          <w:numId w:val="5"/>
        </w:numPr>
        <w:tabs>
          <w:tab w:val="left" w:pos="821"/>
        </w:tabs>
      </w:pPr>
      <w:r>
        <w:t>Part III – Project Funding Request and Community Participation</w:t>
      </w:r>
    </w:p>
    <w:p w14:paraId="63397AB7" w14:textId="77777777" w:rsidR="00786A1E" w:rsidRDefault="00786A1E">
      <w:pPr>
        <w:pBdr>
          <w:top w:val="nil"/>
          <w:left w:val="nil"/>
          <w:bottom w:val="nil"/>
          <w:right w:val="nil"/>
          <w:between w:val="nil"/>
        </w:pBdr>
        <w:spacing w:before="8"/>
        <w:rPr>
          <w:rFonts w:ascii="Arial" w:eastAsia="Arial" w:hAnsi="Arial" w:cs="Arial"/>
          <w:b/>
          <w:color w:val="000000"/>
          <w:sz w:val="27"/>
          <w:szCs w:val="27"/>
        </w:rPr>
      </w:pPr>
    </w:p>
    <w:p w14:paraId="2F25B5EB" w14:textId="77777777" w:rsidR="00786A1E" w:rsidRDefault="00000000">
      <w:pPr>
        <w:pStyle w:val="Heading5"/>
        <w:numPr>
          <w:ilvl w:val="2"/>
          <w:numId w:val="5"/>
        </w:numPr>
        <w:tabs>
          <w:tab w:val="left" w:pos="821"/>
        </w:tabs>
        <w:spacing w:before="1"/>
      </w:pPr>
      <w:r>
        <w:t>Part IV – Project Readiness</w:t>
      </w:r>
    </w:p>
    <w:p w14:paraId="54C0C060" w14:textId="77777777" w:rsidR="00786A1E" w:rsidRDefault="00786A1E">
      <w:pPr>
        <w:pBdr>
          <w:top w:val="nil"/>
          <w:left w:val="nil"/>
          <w:bottom w:val="nil"/>
          <w:right w:val="nil"/>
          <w:between w:val="nil"/>
        </w:pBdr>
        <w:spacing w:before="9"/>
        <w:rPr>
          <w:rFonts w:ascii="Arial" w:eastAsia="Arial" w:hAnsi="Arial" w:cs="Arial"/>
          <w:b/>
          <w:color w:val="000000"/>
          <w:sz w:val="27"/>
          <w:szCs w:val="27"/>
        </w:rPr>
      </w:pPr>
    </w:p>
    <w:p w14:paraId="01A11213" w14:textId="77777777" w:rsidR="00786A1E" w:rsidRDefault="00000000">
      <w:pPr>
        <w:pStyle w:val="Heading5"/>
        <w:numPr>
          <w:ilvl w:val="2"/>
          <w:numId w:val="5"/>
        </w:numPr>
        <w:tabs>
          <w:tab w:val="left" w:pos="821"/>
        </w:tabs>
      </w:pPr>
      <w:r>
        <w:t>Part V – Project Sustainability</w:t>
      </w:r>
    </w:p>
    <w:p w14:paraId="1B3F054C" w14:textId="77777777" w:rsidR="00786A1E" w:rsidRDefault="00786A1E">
      <w:pPr>
        <w:pBdr>
          <w:top w:val="nil"/>
          <w:left w:val="nil"/>
          <w:bottom w:val="nil"/>
          <w:right w:val="nil"/>
          <w:between w:val="nil"/>
        </w:pBdr>
        <w:spacing w:before="11"/>
        <w:rPr>
          <w:rFonts w:ascii="Arial" w:eastAsia="Arial" w:hAnsi="Arial" w:cs="Arial"/>
          <w:b/>
          <w:color w:val="000000"/>
          <w:sz w:val="27"/>
          <w:szCs w:val="27"/>
        </w:rPr>
      </w:pPr>
    </w:p>
    <w:p w14:paraId="5BBAF665" w14:textId="77777777" w:rsidR="00786A1E" w:rsidRDefault="00000000">
      <w:pPr>
        <w:pStyle w:val="Heading5"/>
        <w:numPr>
          <w:ilvl w:val="2"/>
          <w:numId w:val="5"/>
        </w:numPr>
        <w:tabs>
          <w:tab w:val="left" w:pos="821"/>
        </w:tabs>
      </w:pPr>
      <w:r>
        <w:t>Part VI – Payment Information</w:t>
      </w:r>
    </w:p>
    <w:p w14:paraId="2E8B7877" w14:textId="77777777" w:rsidR="00786A1E" w:rsidRDefault="00786A1E">
      <w:pPr>
        <w:pBdr>
          <w:top w:val="nil"/>
          <w:left w:val="nil"/>
          <w:bottom w:val="nil"/>
          <w:right w:val="nil"/>
          <w:between w:val="nil"/>
        </w:pBdr>
        <w:spacing w:before="9"/>
        <w:rPr>
          <w:rFonts w:ascii="Arial" w:eastAsia="Arial" w:hAnsi="Arial" w:cs="Arial"/>
          <w:b/>
          <w:color w:val="000000"/>
          <w:sz w:val="27"/>
          <w:szCs w:val="27"/>
        </w:rPr>
      </w:pPr>
    </w:p>
    <w:p w14:paraId="37994173" w14:textId="77777777" w:rsidR="00786A1E" w:rsidRDefault="00000000">
      <w:pPr>
        <w:pStyle w:val="Heading5"/>
        <w:numPr>
          <w:ilvl w:val="2"/>
          <w:numId w:val="5"/>
        </w:numPr>
        <w:tabs>
          <w:tab w:val="left" w:pos="821"/>
        </w:tabs>
      </w:pPr>
      <w:r>
        <w:t>Part VII – Economic Development and Community Impact</w:t>
      </w:r>
    </w:p>
    <w:p w14:paraId="0D70B8EA" w14:textId="77777777" w:rsidR="00786A1E" w:rsidRDefault="00786A1E">
      <w:pPr>
        <w:pBdr>
          <w:top w:val="nil"/>
          <w:left w:val="nil"/>
          <w:bottom w:val="nil"/>
          <w:right w:val="nil"/>
          <w:between w:val="nil"/>
        </w:pBdr>
        <w:spacing w:before="9"/>
        <w:rPr>
          <w:rFonts w:ascii="Arial" w:eastAsia="Arial" w:hAnsi="Arial" w:cs="Arial"/>
          <w:b/>
          <w:color w:val="000000"/>
          <w:sz w:val="27"/>
          <w:szCs w:val="27"/>
        </w:rPr>
      </w:pPr>
    </w:p>
    <w:p w14:paraId="38729E35" w14:textId="77777777" w:rsidR="00786A1E" w:rsidRDefault="00000000">
      <w:pPr>
        <w:pStyle w:val="Heading5"/>
        <w:numPr>
          <w:ilvl w:val="2"/>
          <w:numId w:val="5"/>
        </w:numPr>
        <w:tabs>
          <w:tab w:val="left" w:pos="821"/>
        </w:tabs>
        <w:spacing w:before="1"/>
      </w:pPr>
      <w:r>
        <w:t>Part VIII – Broadband Adoption Assistance</w:t>
      </w:r>
    </w:p>
    <w:p w14:paraId="202C2FBF" w14:textId="77777777" w:rsidR="00786A1E" w:rsidRDefault="00786A1E">
      <w:pPr>
        <w:pBdr>
          <w:top w:val="nil"/>
          <w:left w:val="nil"/>
          <w:bottom w:val="nil"/>
          <w:right w:val="nil"/>
          <w:between w:val="nil"/>
        </w:pBdr>
        <w:spacing w:before="9"/>
        <w:rPr>
          <w:rFonts w:ascii="Arial" w:eastAsia="Arial" w:hAnsi="Arial" w:cs="Arial"/>
          <w:b/>
          <w:color w:val="000000"/>
          <w:sz w:val="27"/>
          <w:szCs w:val="27"/>
        </w:rPr>
      </w:pPr>
    </w:p>
    <w:p w14:paraId="5A3079B8" w14:textId="77777777" w:rsidR="00786A1E" w:rsidRDefault="00000000">
      <w:pPr>
        <w:pStyle w:val="Heading5"/>
        <w:numPr>
          <w:ilvl w:val="2"/>
          <w:numId w:val="5"/>
        </w:numPr>
        <w:tabs>
          <w:tab w:val="left" w:pos="821"/>
        </w:tabs>
      </w:pPr>
      <w:r>
        <w:t>Part IX – Applicant Affidavit</w:t>
      </w:r>
    </w:p>
    <w:p w14:paraId="10BA5EB0" w14:textId="77777777" w:rsidR="00786A1E" w:rsidRDefault="00786A1E">
      <w:pPr>
        <w:pBdr>
          <w:top w:val="nil"/>
          <w:left w:val="nil"/>
          <w:bottom w:val="nil"/>
          <w:right w:val="nil"/>
          <w:between w:val="nil"/>
        </w:pBdr>
        <w:spacing w:before="11"/>
        <w:rPr>
          <w:rFonts w:ascii="Arial" w:eastAsia="Arial" w:hAnsi="Arial" w:cs="Arial"/>
          <w:b/>
          <w:color w:val="000000"/>
          <w:sz w:val="27"/>
          <w:szCs w:val="27"/>
        </w:rPr>
      </w:pPr>
    </w:p>
    <w:p w14:paraId="58CF4D6B" w14:textId="77777777" w:rsidR="00786A1E" w:rsidRDefault="00000000">
      <w:pPr>
        <w:pStyle w:val="Heading5"/>
        <w:numPr>
          <w:ilvl w:val="2"/>
          <w:numId w:val="5"/>
        </w:numPr>
        <w:tabs>
          <w:tab w:val="left" w:pos="821"/>
        </w:tabs>
        <w:sectPr w:rsidR="00786A1E">
          <w:pgSz w:w="12240" w:h="15840"/>
          <w:pgMar w:top="1180" w:right="1320" w:bottom="1620" w:left="1340" w:header="720" w:footer="1393" w:gutter="0"/>
          <w:cols w:space="720"/>
        </w:sectPr>
      </w:pPr>
      <w:r>
        <w:t>Part X – Pre-Application Outreach Requirement</w:t>
      </w:r>
    </w:p>
    <w:p w14:paraId="23D9E6A7" w14:textId="77777777" w:rsidR="00786A1E" w:rsidRDefault="00786A1E">
      <w:pPr>
        <w:pBdr>
          <w:top w:val="nil"/>
          <w:left w:val="nil"/>
          <w:bottom w:val="nil"/>
          <w:right w:val="nil"/>
          <w:between w:val="nil"/>
        </w:pBdr>
        <w:rPr>
          <w:rFonts w:ascii="Arial" w:eastAsia="Arial" w:hAnsi="Arial" w:cs="Arial"/>
          <w:b/>
          <w:color w:val="000000"/>
          <w:sz w:val="20"/>
          <w:szCs w:val="20"/>
        </w:rPr>
      </w:pPr>
    </w:p>
    <w:p w14:paraId="797253E7" w14:textId="77777777" w:rsidR="00786A1E" w:rsidRDefault="00786A1E">
      <w:pPr>
        <w:pBdr>
          <w:top w:val="nil"/>
          <w:left w:val="nil"/>
          <w:bottom w:val="nil"/>
          <w:right w:val="nil"/>
          <w:between w:val="nil"/>
        </w:pBdr>
        <w:rPr>
          <w:rFonts w:ascii="Arial" w:eastAsia="Arial" w:hAnsi="Arial" w:cs="Arial"/>
          <w:b/>
          <w:color w:val="000000"/>
          <w:sz w:val="20"/>
          <w:szCs w:val="20"/>
        </w:rPr>
      </w:pPr>
    </w:p>
    <w:p w14:paraId="3209D0CF" w14:textId="77777777" w:rsidR="00786A1E" w:rsidRDefault="00786A1E">
      <w:pPr>
        <w:pBdr>
          <w:top w:val="nil"/>
          <w:left w:val="nil"/>
          <w:bottom w:val="nil"/>
          <w:right w:val="nil"/>
          <w:between w:val="nil"/>
        </w:pBdr>
        <w:rPr>
          <w:rFonts w:ascii="Arial" w:eastAsia="Arial" w:hAnsi="Arial" w:cs="Arial"/>
          <w:b/>
          <w:color w:val="000000"/>
          <w:sz w:val="20"/>
          <w:szCs w:val="20"/>
        </w:rPr>
      </w:pPr>
    </w:p>
    <w:p w14:paraId="3D9C73D6" w14:textId="77777777" w:rsidR="00786A1E" w:rsidRDefault="00786A1E">
      <w:pPr>
        <w:pBdr>
          <w:top w:val="nil"/>
          <w:left w:val="nil"/>
          <w:bottom w:val="nil"/>
          <w:right w:val="nil"/>
          <w:between w:val="nil"/>
        </w:pBdr>
        <w:spacing w:before="4" w:after="1"/>
        <w:rPr>
          <w:rFonts w:ascii="Arial" w:eastAsia="Arial" w:hAnsi="Arial" w:cs="Arial"/>
          <w:b/>
          <w:color w:val="000000"/>
          <w:sz w:val="12"/>
          <w:szCs w:val="12"/>
        </w:rPr>
      </w:pPr>
    </w:p>
    <w:p w14:paraId="36149C07" w14:textId="77777777" w:rsidR="00786A1E" w:rsidRDefault="00000000">
      <w:pPr>
        <w:pBdr>
          <w:top w:val="nil"/>
          <w:left w:val="nil"/>
          <w:bottom w:val="nil"/>
          <w:right w:val="nil"/>
          <w:between w:val="nil"/>
        </w:pBdr>
        <w:ind w:left="160"/>
        <w:rPr>
          <w:rFonts w:ascii="Arial" w:eastAsia="Arial" w:hAnsi="Arial" w:cs="Arial"/>
          <w:b/>
          <w:color w:val="000000"/>
          <w:sz w:val="20"/>
          <w:szCs w:val="20"/>
        </w:rPr>
      </w:pPr>
      <w:r>
        <w:rPr>
          <w:rFonts w:ascii="Arial" w:eastAsia="Arial" w:hAnsi="Arial" w:cs="Arial"/>
          <w:noProof/>
          <w:color w:val="000000"/>
          <w:sz w:val="20"/>
          <w:szCs w:val="20"/>
        </w:rPr>
        <mc:AlternateContent>
          <mc:Choice Requires="wpg">
            <w:drawing>
              <wp:inline distT="0" distB="0" distL="114300" distR="114300" wp14:anchorId="493679AE" wp14:editId="49E6F741">
                <wp:extent cx="5840730" cy="933450"/>
                <wp:effectExtent l="0" t="0" r="0" b="0"/>
                <wp:docPr id="5" name="Freeform: Shape 5"/>
                <wp:cNvGraphicFramePr/>
                <a:graphic xmlns:a="http://schemas.openxmlformats.org/drawingml/2006/main">
                  <a:graphicData uri="http://schemas.microsoft.com/office/word/2010/wordprocessingShape">
                    <wps:wsp>
                      <wps:cNvSpPr/>
                      <wps:spPr>
                        <a:xfrm>
                          <a:off x="2435160" y="3322800"/>
                          <a:ext cx="5821680" cy="914400"/>
                        </a:xfrm>
                        <a:custGeom>
                          <a:avLst/>
                          <a:gdLst/>
                          <a:ahLst/>
                          <a:cxnLst/>
                          <a:rect l="l" t="t" r="r" b="b"/>
                          <a:pathLst>
                            <a:path w="5821680" h="914400" extrusionOk="0">
                              <a:moveTo>
                                <a:pt x="0" y="0"/>
                              </a:moveTo>
                              <a:lnTo>
                                <a:pt x="0" y="914400"/>
                              </a:lnTo>
                              <a:lnTo>
                                <a:pt x="5821680" y="914400"/>
                              </a:lnTo>
                              <a:lnTo>
                                <a:pt x="5821680" y="0"/>
                              </a:lnTo>
                              <a:close/>
                            </a:path>
                          </a:pathLst>
                        </a:custGeom>
                        <a:solidFill>
                          <a:srgbClr val="DDD9C3"/>
                        </a:solidFill>
                        <a:ln w="19050" cap="flat" cmpd="sng">
                          <a:solidFill>
                            <a:srgbClr val="000000"/>
                          </a:solidFill>
                          <a:prstDash val="solid"/>
                          <a:miter lim="8000"/>
                          <a:headEnd type="none" w="sm" len="sm"/>
                          <a:tailEnd type="none" w="sm" len="sm"/>
                        </a:ln>
                      </wps:spPr>
                      <wps:txbx>
                        <w:txbxContent>
                          <w:p w14:paraId="65981505" w14:textId="77777777" w:rsidR="00786A1E" w:rsidRDefault="00000000">
                            <w:pPr>
                              <w:spacing w:before="73" w:line="270" w:lineRule="auto"/>
                              <w:ind w:left="173" w:right="172" w:firstLine="171"/>
                              <w:jc w:val="center"/>
                              <w:textDirection w:val="btLr"/>
                            </w:pPr>
                            <w:r>
                              <w:rPr>
                                <w:b/>
                                <w:color w:val="000000"/>
                              </w:rPr>
                              <w:t>In all application sections that follow, please provide concise and complete responses to all information requested. Accurate and comprehensive responses are required to receive the best possible application scoring, and the final application must provide necessary information to fully describe and document the broadband application proposal.</w:t>
                            </w:r>
                          </w:p>
                        </w:txbxContent>
                      </wps:txbx>
                      <wps:bodyPr spcFirstLastPara="1" wrap="square" lIns="88900" tIns="38100" rIns="88900" bIns="381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840730" cy="933450"/>
                <wp:effectExtent b="0" l="0" r="0" t="0"/>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840730" cy="933450"/>
                        </a:xfrm>
                        <a:prstGeom prst="rect"/>
                        <a:ln/>
                      </pic:spPr>
                    </pic:pic>
                  </a:graphicData>
                </a:graphic>
              </wp:inline>
            </w:drawing>
          </mc:Fallback>
        </mc:AlternateContent>
      </w:r>
    </w:p>
    <w:p w14:paraId="4FB296BA" w14:textId="77777777" w:rsidR="00786A1E" w:rsidRDefault="00000000">
      <w:pPr>
        <w:pStyle w:val="Heading2"/>
        <w:spacing w:before="206"/>
        <w:ind w:left="2815"/>
      </w:pPr>
      <w:bookmarkStart w:id="11" w:name="_heading=h.17dp8vu" w:colFirst="0" w:colLast="0"/>
      <w:bookmarkEnd w:id="11"/>
      <w:r>
        <w:rPr>
          <w:color w:val="003864"/>
        </w:rPr>
        <w:t>Application Cover Sheet Instructions</w:t>
      </w:r>
    </w:p>
    <w:p w14:paraId="114D43C7" w14:textId="77777777" w:rsidR="00786A1E" w:rsidRDefault="00786A1E">
      <w:pPr>
        <w:pBdr>
          <w:top w:val="nil"/>
          <w:left w:val="nil"/>
          <w:bottom w:val="nil"/>
          <w:right w:val="nil"/>
          <w:between w:val="nil"/>
        </w:pBdr>
        <w:spacing w:before="10"/>
        <w:rPr>
          <w:b/>
          <w:color w:val="000000"/>
          <w:sz w:val="19"/>
          <w:szCs w:val="19"/>
        </w:rPr>
      </w:pPr>
    </w:p>
    <w:p w14:paraId="5C2DD37A" w14:textId="77777777" w:rsidR="00786A1E" w:rsidRDefault="00000000">
      <w:pPr>
        <w:pBdr>
          <w:top w:val="nil"/>
          <w:left w:val="nil"/>
          <w:bottom w:val="nil"/>
          <w:right w:val="nil"/>
          <w:between w:val="nil"/>
        </w:pBdr>
        <w:spacing w:line="271" w:lineRule="auto"/>
        <w:ind w:left="100" w:right="144"/>
        <w:jc w:val="both"/>
        <w:rPr>
          <w:color w:val="000000"/>
        </w:rPr>
      </w:pPr>
      <w:r>
        <w:rPr>
          <w:color w:val="000000"/>
        </w:rPr>
        <w:t>Items to be included on the application cover sheet are important application criteria that are extracted from other portions of the application and are used as key reference inputs by Martin County Staff for application review.  The related application location for each requested item is displayed below in blue:</w:t>
      </w:r>
    </w:p>
    <w:p w14:paraId="6516D346" w14:textId="77777777" w:rsidR="00786A1E" w:rsidRDefault="00786A1E">
      <w:pPr>
        <w:pBdr>
          <w:top w:val="nil"/>
          <w:left w:val="nil"/>
          <w:bottom w:val="nil"/>
          <w:right w:val="nil"/>
          <w:between w:val="nil"/>
        </w:pBdr>
        <w:rPr>
          <w:color w:val="000000"/>
        </w:rPr>
      </w:pPr>
    </w:p>
    <w:p w14:paraId="37B40A1C" w14:textId="77777777" w:rsidR="00786A1E" w:rsidRDefault="00786A1E">
      <w:pPr>
        <w:pBdr>
          <w:top w:val="nil"/>
          <w:left w:val="nil"/>
          <w:bottom w:val="nil"/>
          <w:right w:val="nil"/>
          <w:between w:val="nil"/>
        </w:pBdr>
        <w:rPr>
          <w:color w:val="000000"/>
        </w:rPr>
      </w:pPr>
    </w:p>
    <w:p w14:paraId="10F49A4F" w14:textId="77777777" w:rsidR="00786A1E" w:rsidRDefault="00000000">
      <w:pPr>
        <w:pStyle w:val="Heading5"/>
        <w:numPr>
          <w:ilvl w:val="0"/>
          <w:numId w:val="4"/>
        </w:numPr>
        <w:tabs>
          <w:tab w:val="left" w:pos="820"/>
          <w:tab w:val="left" w:pos="821"/>
        </w:tabs>
        <w:spacing w:before="148"/>
      </w:pPr>
      <w:r>
        <w:t>Project Name</w:t>
      </w:r>
      <w:proofErr w:type="gramStart"/>
      <w:r>
        <w:t xml:space="preserve">:  </w:t>
      </w:r>
      <w:r>
        <w:rPr>
          <w:color w:val="00AFEF"/>
        </w:rPr>
        <w:t>[</w:t>
      </w:r>
      <w:proofErr w:type="gramEnd"/>
      <w:r>
        <w:rPr>
          <w:color w:val="00AFEF"/>
        </w:rPr>
        <w:t>Part I – Item 1.1]</w:t>
      </w:r>
    </w:p>
    <w:p w14:paraId="12D07CC7" w14:textId="77777777" w:rsidR="00786A1E" w:rsidRDefault="00786A1E">
      <w:pPr>
        <w:pBdr>
          <w:top w:val="nil"/>
          <w:left w:val="nil"/>
          <w:bottom w:val="nil"/>
          <w:right w:val="nil"/>
          <w:between w:val="nil"/>
        </w:pBdr>
        <w:spacing w:before="1"/>
        <w:rPr>
          <w:rFonts w:ascii="Arial" w:eastAsia="Arial" w:hAnsi="Arial" w:cs="Arial"/>
          <w:b/>
          <w:color w:val="000000"/>
          <w:sz w:val="28"/>
          <w:szCs w:val="28"/>
        </w:rPr>
      </w:pPr>
    </w:p>
    <w:p w14:paraId="634F9AFC" w14:textId="77777777" w:rsidR="00786A1E" w:rsidRDefault="00000000">
      <w:pPr>
        <w:pStyle w:val="Heading5"/>
        <w:numPr>
          <w:ilvl w:val="0"/>
          <w:numId w:val="4"/>
        </w:numPr>
        <w:tabs>
          <w:tab w:val="left" w:pos="820"/>
          <w:tab w:val="left" w:pos="821"/>
        </w:tabs>
      </w:pPr>
      <w:r>
        <w:t>Applicant Organization Name</w:t>
      </w:r>
      <w:proofErr w:type="gramStart"/>
      <w:r>
        <w:t xml:space="preserve">:  </w:t>
      </w:r>
      <w:r>
        <w:rPr>
          <w:color w:val="00AFEF"/>
        </w:rPr>
        <w:t>[</w:t>
      </w:r>
      <w:proofErr w:type="gramEnd"/>
      <w:r>
        <w:rPr>
          <w:color w:val="00AFEF"/>
        </w:rPr>
        <w:t>Part I – Item 1.2]</w:t>
      </w:r>
    </w:p>
    <w:p w14:paraId="7FF99454" w14:textId="77777777" w:rsidR="00786A1E" w:rsidRDefault="00786A1E">
      <w:pPr>
        <w:pBdr>
          <w:top w:val="nil"/>
          <w:left w:val="nil"/>
          <w:bottom w:val="nil"/>
          <w:right w:val="nil"/>
          <w:between w:val="nil"/>
        </w:pBdr>
        <w:spacing w:before="10"/>
        <w:rPr>
          <w:rFonts w:ascii="Arial" w:eastAsia="Arial" w:hAnsi="Arial" w:cs="Arial"/>
          <w:b/>
          <w:color w:val="000000"/>
          <w:sz w:val="27"/>
          <w:szCs w:val="27"/>
        </w:rPr>
      </w:pPr>
    </w:p>
    <w:p w14:paraId="24BC521A" w14:textId="77777777" w:rsidR="00786A1E" w:rsidRDefault="00000000">
      <w:pPr>
        <w:pStyle w:val="Heading5"/>
        <w:numPr>
          <w:ilvl w:val="0"/>
          <w:numId w:val="4"/>
        </w:numPr>
        <w:tabs>
          <w:tab w:val="left" w:pos="820"/>
          <w:tab w:val="left" w:pos="821"/>
        </w:tabs>
      </w:pPr>
      <w:r>
        <w:t>Applicant Organization’s Mailing Address</w:t>
      </w:r>
      <w:proofErr w:type="gramStart"/>
      <w:r>
        <w:t xml:space="preserve">:  </w:t>
      </w:r>
      <w:r>
        <w:rPr>
          <w:color w:val="00AFEF"/>
        </w:rPr>
        <w:t>[</w:t>
      </w:r>
      <w:proofErr w:type="gramEnd"/>
      <w:r>
        <w:rPr>
          <w:color w:val="00AFEF"/>
        </w:rPr>
        <w:t>Part I – Item 1.3]</w:t>
      </w:r>
    </w:p>
    <w:p w14:paraId="67A68563" w14:textId="77777777" w:rsidR="00786A1E" w:rsidRDefault="00786A1E">
      <w:pPr>
        <w:pBdr>
          <w:top w:val="nil"/>
          <w:left w:val="nil"/>
          <w:bottom w:val="nil"/>
          <w:right w:val="nil"/>
          <w:between w:val="nil"/>
        </w:pBdr>
        <w:spacing w:before="1"/>
        <w:rPr>
          <w:rFonts w:ascii="Arial" w:eastAsia="Arial" w:hAnsi="Arial" w:cs="Arial"/>
          <w:b/>
          <w:color w:val="000000"/>
          <w:sz w:val="28"/>
          <w:szCs w:val="28"/>
        </w:rPr>
      </w:pPr>
    </w:p>
    <w:p w14:paraId="7A580DEA" w14:textId="77777777" w:rsidR="00786A1E" w:rsidRDefault="00000000">
      <w:pPr>
        <w:pStyle w:val="Heading5"/>
        <w:numPr>
          <w:ilvl w:val="0"/>
          <w:numId w:val="4"/>
        </w:numPr>
        <w:tabs>
          <w:tab w:val="left" w:pos="820"/>
          <w:tab w:val="left" w:pos="821"/>
        </w:tabs>
      </w:pPr>
      <w:r>
        <w:t>Applicant’s Primary Contact</w:t>
      </w:r>
      <w:proofErr w:type="gramStart"/>
      <w:r>
        <w:t xml:space="preserve">:  </w:t>
      </w:r>
      <w:r>
        <w:rPr>
          <w:color w:val="00AFEF"/>
        </w:rPr>
        <w:t>[</w:t>
      </w:r>
      <w:proofErr w:type="gramEnd"/>
      <w:r>
        <w:rPr>
          <w:color w:val="00AFEF"/>
        </w:rPr>
        <w:t>Part I – Item 1.4]</w:t>
      </w:r>
    </w:p>
    <w:p w14:paraId="1F1AB9E1" w14:textId="77777777" w:rsidR="00786A1E" w:rsidRDefault="00786A1E">
      <w:pPr>
        <w:pBdr>
          <w:top w:val="nil"/>
          <w:left w:val="nil"/>
          <w:bottom w:val="nil"/>
          <w:right w:val="nil"/>
          <w:between w:val="nil"/>
        </w:pBdr>
        <w:spacing w:before="4"/>
        <w:rPr>
          <w:rFonts w:ascii="Arial" w:eastAsia="Arial" w:hAnsi="Arial" w:cs="Arial"/>
          <w:b/>
          <w:color w:val="000000"/>
          <w:sz w:val="20"/>
          <w:szCs w:val="20"/>
        </w:rPr>
      </w:pPr>
    </w:p>
    <w:p w14:paraId="5F59A78E" w14:textId="77777777" w:rsidR="00786A1E" w:rsidRDefault="00000000">
      <w:pPr>
        <w:ind w:left="820"/>
        <w:rPr>
          <w:rFonts w:ascii="Arial" w:eastAsia="Arial" w:hAnsi="Arial" w:cs="Arial"/>
          <w:i/>
        </w:rPr>
      </w:pPr>
      <w:r>
        <w:rPr>
          <w:rFonts w:ascii="Arial" w:eastAsia="Arial" w:hAnsi="Arial" w:cs="Arial"/>
          <w:i/>
        </w:rPr>
        <w:t>-Name, Title, Telephone Number, Email Address</w:t>
      </w:r>
    </w:p>
    <w:p w14:paraId="0D7DE2FB" w14:textId="77777777" w:rsidR="00786A1E" w:rsidRDefault="00786A1E">
      <w:pPr>
        <w:pBdr>
          <w:top w:val="nil"/>
          <w:left w:val="nil"/>
          <w:bottom w:val="nil"/>
          <w:right w:val="nil"/>
          <w:between w:val="nil"/>
        </w:pBdr>
        <w:rPr>
          <w:rFonts w:ascii="Arial" w:eastAsia="Arial" w:hAnsi="Arial" w:cs="Arial"/>
          <w:i/>
          <w:color w:val="000000"/>
          <w:sz w:val="24"/>
          <w:szCs w:val="24"/>
        </w:rPr>
      </w:pPr>
    </w:p>
    <w:p w14:paraId="31797C58" w14:textId="77777777" w:rsidR="00786A1E" w:rsidRDefault="00786A1E">
      <w:pPr>
        <w:pStyle w:val="Heading5"/>
        <w:tabs>
          <w:tab w:val="left" w:pos="820"/>
          <w:tab w:val="left" w:pos="821"/>
          <w:tab w:val="left" w:pos="6258"/>
        </w:tabs>
        <w:spacing w:before="1"/>
        <w:ind w:left="0"/>
        <w:sectPr w:rsidR="00786A1E">
          <w:pgSz w:w="12240" w:h="15840"/>
          <w:pgMar w:top="1180" w:right="1320" w:bottom="1580" w:left="1340" w:header="720" w:footer="1393" w:gutter="0"/>
          <w:cols w:space="720"/>
        </w:sectPr>
      </w:pPr>
      <w:bookmarkStart w:id="12" w:name="_heading=h.vbnuz8ebfhwv" w:colFirst="0" w:colLast="0"/>
      <w:bookmarkEnd w:id="12"/>
    </w:p>
    <w:p w14:paraId="1CA4088C" w14:textId="77777777" w:rsidR="00786A1E" w:rsidRDefault="00786A1E">
      <w:pPr>
        <w:pBdr>
          <w:top w:val="nil"/>
          <w:left w:val="nil"/>
          <w:bottom w:val="nil"/>
          <w:right w:val="nil"/>
          <w:between w:val="nil"/>
        </w:pBdr>
        <w:spacing w:before="10"/>
        <w:rPr>
          <w:rFonts w:ascii="Arial" w:eastAsia="Arial" w:hAnsi="Arial" w:cs="Arial"/>
          <w:b/>
          <w:color w:val="000000"/>
          <w:sz w:val="38"/>
          <w:szCs w:val="38"/>
        </w:rPr>
      </w:pPr>
    </w:p>
    <w:p w14:paraId="5BE8AEC3" w14:textId="77777777" w:rsidR="00786A1E" w:rsidRDefault="00000000">
      <w:pPr>
        <w:pStyle w:val="Heading2"/>
        <w:spacing w:before="1"/>
        <w:ind w:left="3028" w:right="3051"/>
        <w:jc w:val="center"/>
      </w:pPr>
      <w:bookmarkStart w:id="13" w:name="_heading=h.3rdcrjn" w:colFirst="0" w:colLast="0"/>
      <w:bookmarkEnd w:id="13"/>
      <w:r>
        <w:rPr>
          <w:color w:val="003864"/>
        </w:rPr>
        <w:t>Executive Summary Instructions</w:t>
      </w:r>
    </w:p>
    <w:p w14:paraId="088548C2" w14:textId="77777777" w:rsidR="00786A1E" w:rsidRDefault="00786A1E">
      <w:pPr>
        <w:pBdr>
          <w:top w:val="nil"/>
          <w:left w:val="nil"/>
          <w:bottom w:val="nil"/>
          <w:right w:val="nil"/>
          <w:between w:val="nil"/>
        </w:pBdr>
        <w:spacing w:before="7"/>
        <w:rPr>
          <w:b/>
          <w:color w:val="000000"/>
          <w:sz w:val="19"/>
          <w:szCs w:val="19"/>
        </w:rPr>
      </w:pPr>
    </w:p>
    <w:p w14:paraId="7C44ECC0" w14:textId="77777777" w:rsidR="00786A1E" w:rsidRDefault="00000000">
      <w:pPr>
        <w:pBdr>
          <w:top w:val="nil"/>
          <w:left w:val="nil"/>
          <w:bottom w:val="nil"/>
          <w:right w:val="nil"/>
          <w:between w:val="nil"/>
        </w:pBdr>
        <w:ind w:left="3028" w:right="3044"/>
        <w:jc w:val="center"/>
        <w:rPr>
          <w:color w:val="000000"/>
        </w:rPr>
      </w:pPr>
      <w:r>
        <w:rPr>
          <w:color w:val="000000"/>
        </w:rPr>
        <w:t>[2-page maximum]</w:t>
      </w:r>
    </w:p>
    <w:p w14:paraId="7B3B7D61" w14:textId="77777777" w:rsidR="00786A1E" w:rsidRDefault="00786A1E">
      <w:pPr>
        <w:pBdr>
          <w:top w:val="nil"/>
          <w:left w:val="nil"/>
          <w:bottom w:val="nil"/>
          <w:right w:val="nil"/>
          <w:between w:val="nil"/>
        </w:pBdr>
        <w:spacing w:before="3"/>
        <w:rPr>
          <w:color w:val="000000"/>
          <w:sz w:val="19"/>
          <w:szCs w:val="19"/>
        </w:rPr>
      </w:pPr>
    </w:p>
    <w:p w14:paraId="3445E75A" w14:textId="77777777" w:rsidR="00786A1E" w:rsidRDefault="00000000">
      <w:pPr>
        <w:pBdr>
          <w:top w:val="nil"/>
          <w:left w:val="nil"/>
          <w:bottom w:val="nil"/>
          <w:right w:val="nil"/>
          <w:between w:val="nil"/>
        </w:pBdr>
        <w:spacing w:before="1" w:line="271" w:lineRule="auto"/>
        <w:ind w:left="100" w:right="401"/>
        <w:rPr>
          <w:color w:val="000000"/>
        </w:rPr>
      </w:pPr>
      <w:r>
        <w:rPr>
          <w:color w:val="000000"/>
        </w:rPr>
        <w:t>Provide a brief executive summary narrative that incorporates a concise but comprehensive rationale for official reviewers of the overall project proposal that accomplishes the following:</w:t>
      </w:r>
    </w:p>
    <w:p w14:paraId="78C93DEF" w14:textId="77777777" w:rsidR="00786A1E" w:rsidRDefault="00786A1E">
      <w:pPr>
        <w:pBdr>
          <w:top w:val="nil"/>
          <w:left w:val="nil"/>
          <w:bottom w:val="nil"/>
          <w:right w:val="nil"/>
          <w:between w:val="nil"/>
        </w:pBdr>
        <w:spacing w:before="3"/>
        <w:rPr>
          <w:color w:val="000000"/>
          <w:sz w:val="16"/>
          <w:szCs w:val="16"/>
        </w:rPr>
      </w:pPr>
    </w:p>
    <w:p w14:paraId="5B59FCA6" w14:textId="77777777" w:rsidR="00786A1E" w:rsidRDefault="00000000">
      <w:pPr>
        <w:numPr>
          <w:ilvl w:val="0"/>
          <w:numId w:val="3"/>
        </w:numPr>
        <w:pBdr>
          <w:top w:val="nil"/>
          <w:left w:val="nil"/>
          <w:bottom w:val="nil"/>
          <w:right w:val="nil"/>
          <w:between w:val="nil"/>
        </w:pBdr>
        <w:tabs>
          <w:tab w:val="left" w:pos="820"/>
          <w:tab w:val="left" w:pos="821"/>
        </w:tabs>
        <w:rPr>
          <w:color w:val="000000"/>
        </w:rPr>
      </w:pPr>
      <w:r>
        <w:rPr>
          <w:color w:val="000000"/>
        </w:rPr>
        <w:t>Brief summary of project (first paragraph)</w:t>
      </w:r>
    </w:p>
    <w:p w14:paraId="263E4BD7" w14:textId="77777777" w:rsidR="00786A1E" w:rsidRDefault="00786A1E">
      <w:pPr>
        <w:pBdr>
          <w:top w:val="nil"/>
          <w:left w:val="nil"/>
          <w:bottom w:val="nil"/>
          <w:right w:val="nil"/>
          <w:between w:val="nil"/>
        </w:pBdr>
        <w:rPr>
          <w:color w:val="000000"/>
          <w:sz w:val="28"/>
          <w:szCs w:val="28"/>
        </w:rPr>
      </w:pPr>
    </w:p>
    <w:p w14:paraId="3EF04149" w14:textId="77777777" w:rsidR="00786A1E" w:rsidRDefault="00000000">
      <w:pPr>
        <w:numPr>
          <w:ilvl w:val="0"/>
          <w:numId w:val="3"/>
        </w:numPr>
        <w:pBdr>
          <w:top w:val="nil"/>
          <w:left w:val="nil"/>
          <w:bottom w:val="nil"/>
          <w:right w:val="nil"/>
          <w:between w:val="nil"/>
        </w:pBdr>
        <w:tabs>
          <w:tab w:val="left" w:pos="820"/>
          <w:tab w:val="left" w:pos="821"/>
        </w:tabs>
        <w:spacing w:before="174" w:line="268" w:lineRule="auto"/>
        <w:ind w:right="288"/>
        <w:rPr>
          <w:color w:val="000000"/>
        </w:rPr>
      </w:pPr>
      <w:r>
        <w:rPr>
          <w:color w:val="000000"/>
        </w:rPr>
        <w:t>Brief narrative description of the geography and location of the project coverage, including the proposed broadband passings and speed improvements anticipated in the event of project funding</w:t>
      </w:r>
    </w:p>
    <w:p w14:paraId="2205609E" w14:textId="77777777" w:rsidR="00786A1E" w:rsidRDefault="00786A1E">
      <w:pPr>
        <w:pBdr>
          <w:top w:val="nil"/>
          <w:left w:val="nil"/>
          <w:bottom w:val="nil"/>
          <w:right w:val="nil"/>
          <w:between w:val="nil"/>
        </w:pBdr>
        <w:rPr>
          <w:color w:val="000000"/>
        </w:rPr>
      </w:pPr>
    </w:p>
    <w:p w14:paraId="435851BC" w14:textId="77777777" w:rsidR="00786A1E" w:rsidRDefault="00786A1E">
      <w:pPr>
        <w:pBdr>
          <w:top w:val="nil"/>
          <w:left w:val="nil"/>
          <w:bottom w:val="nil"/>
          <w:right w:val="nil"/>
          <w:between w:val="nil"/>
        </w:pBdr>
        <w:spacing w:before="7"/>
        <w:rPr>
          <w:color w:val="000000"/>
          <w:sz w:val="17"/>
          <w:szCs w:val="17"/>
        </w:rPr>
      </w:pPr>
    </w:p>
    <w:p w14:paraId="2E4465F3" w14:textId="77777777" w:rsidR="00786A1E" w:rsidRDefault="00000000">
      <w:pPr>
        <w:numPr>
          <w:ilvl w:val="0"/>
          <w:numId w:val="3"/>
        </w:numPr>
        <w:pBdr>
          <w:top w:val="nil"/>
          <w:left w:val="nil"/>
          <w:bottom w:val="nil"/>
          <w:right w:val="nil"/>
          <w:between w:val="nil"/>
        </w:pBdr>
        <w:tabs>
          <w:tab w:val="left" w:pos="820"/>
          <w:tab w:val="left" w:pos="821"/>
        </w:tabs>
        <w:spacing w:line="268" w:lineRule="auto"/>
        <w:ind w:right="254"/>
        <w:rPr>
          <w:color w:val="000000"/>
        </w:rPr>
      </w:pPr>
      <w:r>
        <w:rPr>
          <w:color w:val="000000"/>
        </w:rPr>
        <w:t>Brief description of the applicant’s prior involvement in broadband technology implementation and how the applicant (and/or partners) intend to manage and sustain the project.</w:t>
      </w:r>
    </w:p>
    <w:p w14:paraId="1107EE27" w14:textId="77777777" w:rsidR="00786A1E" w:rsidRDefault="00786A1E">
      <w:pPr>
        <w:pBdr>
          <w:top w:val="nil"/>
          <w:left w:val="nil"/>
          <w:bottom w:val="nil"/>
          <w:right w:val="nil"/>
          <w:between w:val="nil"/>
        </w:pBdr>
        <w:rPr>
          <w:color w:val="000000"/>
        </w:rPr>
      </w:pPr>
    </w:p>
    <w:p w14:paraId="7847FD98" w14:textId="77777777" w:rsidR="00786A1E" w:rsidRDefault="00786A1E">
      <w:pPr>
        <w:pBdr>
          <w:top w:val="nil"/>
          <w:left w:val="nil"/>
          <w:bottom w:val="nil"/>
          <w:right w:val="nil"/>
          <w:between w:val="nil"/>
        </w:pBdr>
        <w:spacing w:before="5"/>
        <w:rPr>
          <w:color w:val="000000"/>
          <w:sz w:val="17"/>
          <w:szCs w:val="17"/>
        </w:rPr>
      </w:pPr>
    </w:p>
    <w:p w14:paraId="7CD8AF98" w14:textId="77777777" w:rsidR="00786A1E" w:rsidRDefault="00000000">
      <w:pPr>
        <w:numPr>
          <w:ilvl w:val="0"/>
          <w:numId w:val="3"/>
        </w:numPr>
        <w:pBdr>
          <w:top w:val="nil"/>
          <w:left w:val="nil"/>
          <w:bottom w:val="nil"/>
          <w:right w:val="nil"/>
          <w:between w:val="nil"/>
        </w:pBdr>
        <w:tabs>
          <w:tab w:val="left" w:pos="820"/>
          <w:tab w:val="left" w:pos="821"/>
        </w:tabs>
        <w:spacing w:line="268" w:lineRule="auto"/>
        <w:ind w:right="266"/>
        <w:rPr>
          <w:color w:val="000000"/>
        </w:rPr>
      </w:pPr>
      <w:r>
        <w:rPr>
          <w:color w:val="000000"/>
        </w:rPr>
        <w:t>Description of how broadband improvements at the proposed location will advance the quality of life and strengthen economic development opportunity in proposed project communities</w:t>
      </w:r>
    </w:p>
    <w:p w14:paraId="1FD55255" w14:textId="77777777" w:rsidR="00786A1E" w:rsidRDefault="00786A1E">
      <w:pPr>
        <w:pBdr>
          <w:top w:val="nil"/>
          <w:left w:val="nil"/>
          <w:bottom w:val="nil"/>
          <w:right w:val="nil"/>
          <w:between w:val="nil"/>
        </w:pBdr>
        <w:rPr>
          <w:color w:val="000000"/>
        </w:rPr>
      </w:pPr>
    </w:p>
    <w:p w14:paraId="55C440F3" w14:textId="77777777" w:rsidR="00786A1E" w:rsidRDefault="00786A1E">
      <w:pPr>
        <w:pBdr>
          <w:top w:val="nil"/>
          <w:left w:val="nil"/>
          <w:bottom w:val="nil"/>
          <w:right w:val="nil"/>
          <w:between w:val="nil"/>
        </w:pBdr>
        <w:spacing w:before="8"/>
        <w:rPr>
          <w:color w:val="000000"/>
          <w:sz w:val="17"/>
          <w:szCs w:val="17"/>
        </w:rPr>
      </w:pPr>
    </w:p>
    <w:p w14:paraId="64FC7B59" w14:textId="77777777" w:rsidR="00786A1E" w:rsidRDefault="00000000">
      <w:pPr>
        <w:numPr>
          <w:ilvl w:val="0"/>
          <w:numId w:val="3"/>
        </w:numPr>
        <w:pBdr>
          <w:top w:val="nil"/>
          <w:left w:val="nil"/>
          <w:bottom w:val="nil"/>
          <w:right w:val="nil"/>
          <w:between w:val="nil"/>
        </w:pBdr>
        <w:tabs>
          <w:tab w:val="left" w:pos="820"/>
          <w:tab w:val="left" w:pos="821"/>
        </w:tabs>
        <w:spacing w:line="268" w:lineRule="auto"/>
        <w:ind w:right="721"/>
        <w:rPr>
          <w:color w:val="000000"/>
        </w:rPr>
        <w:sectPr w:rsidR="00786A1E">
          <w:pgSz w:w="12240" w:h="15840"/>
          <w:pgMar w:top="1180" w:right="1320" w:bottom="1620" w:left="1340" w:header="720" w:footer="1393" w:gutter="0"/>
          <w:cols w:space="720"/>
        </w:sectPr>
      </w:pPr>
      <w:r>
        <w:rPr>
          <w:color w:val="000000"/>
        </w:rPr>
        <w:t>Description of why this project should be awarded a partnership above all other needs for broadband improvements in Martin County.</w:t>
      </w:r>
    </w:p>
    <w:p w14:paraId="4514F3B4" w14:textId="77777777" w:rsidR="00786A1E" w:rsidRDefault="00786A1E">
      <w:pPr>
        <w:pBdr>
          <w:top w:val="nil"/>
          <w:left w:val="nil"/>
          <w:bottom w:val="nil"/>
          <w:right w:val="nil"/>
          <w:between w:val="nil"/>
        </w:pBdr>
        <w:spacing w:before="4"/>
        <w:rPr>
          <w:color w:val="000000"/>
          <w:sz w:val="17"/>
          <w:szCs w:val="17"/>
        </w:rPr>
      </w:pPr>
    </w:p>
    <w:p w14:paraId="4FD60938" w14:textId="77777777" w:rsidR="00786A1E" w:rsidRDefault="00000000">
      <w:pPr>
        <w:pStyle w:val="Heading2"/>
        <w:ind w:left="2803"/>
      </w:pPr>
      <w:bookmarkStart w:id="14" w:name="_heading=h.26in1rg" w:colFirst="0" w:colLast="0"/>
      <w:bookmarkEnd w:id="14"/>
      <w:r>
        <w:rPr>
          <w:color w:val="003864"/>
        </w:rPr>
        <w:t>Part I – Key Project Data Instructions</w:t>
      </w:r>
    </w:p>
    <w:p w14:paraId="612C9876" w14:textId="77777777" w:rsidR="00786A1E" w:rsidRDefault="00000000">
      <w:pPr>
        <w:pStyle w:val="Heading5"/>
        <w:numPr>
          <w:ilvl w:val="1"/>
          <w:numId w:val="2"/>
        </w:numPr>
        <w:tabs>
          <w:tab w:val="left" w:pos="523"/>
        </w:tabs>
        <w:spacing w:before="160"/>
        <w:ind w:hanging="422"/>
      </w:pPr>
      <w:r>
        <w:t>Project Name:</w:t>
      </w:r>
    </w:p>
    <w:p w14:paraId="06E1CF05" w14:textId="77777777" w:rsidR="00786A1E" w:rsidRDefault="00000000">
      <w:pPr>
        <w:pStyle w:val="Heading5"/>
        <w:numPr>
          <w:ilvl w:val="1"/>
          <w:numId w:val="2"/>
        </w:numPr>
        <w:tabs>
          <w:tab w:val="left" w:pos="526"/>
        </w:tabs>
        <w:spacing w:before="121"/>
        <w:ind w:left="525" w:hanging="425"/>
      </w:pPr>
      <w:r>
        <w:t>Applicant Organization Name:</w:t>
      </w:r>
    </w:p>
    <w:p w14:paraId="1FCFB8BA" w14:textId="77777777" w:rsidR="00786A1E" w:rsidRDefault="00000000">
      <w:pPr>
        <w:pStyle w:val="Heading5"/>
        <w:numPr>
          <w:ilvl w:val="1"/>
          <w:numId w:val="2"/>
        </w:numPr>
        <w:tabs>
          <w:tab w:val="left" w:pos="526"/>
        </w:tabs>
        <w:spacing w:before="157"/>
        <w:ind w:left="525" w:hanging="425"/>
      </w:pPr>
      <w:r>
        <w:t>Applicant Organization’s Mailing Address:</w:t>
      </w:r>
    </w:p>
    <w:p w14:paraId="7EEE7D1A" w14:textId="77777777" w:rsidR="00786A1E" w:rsidRDefault="00000000">
      <w:pPr>
        <w:pStyle w:val="Heading5"/>
        <w:numPr>
          <w:ilvl w:val="1"/>
          <w:numId w:val="2"/>
        </w:numPr>
        <w:tabs>
          <w:tab w:val="left" w:pos="523"/>
        </w:tabs>
        <w:spacing w:before="157"/>
        <w:ind w:hanging="422"/>
      </w:pPr>
      <w:r>
        <w:t>Key Contacts:</w:t>
      </w:r>
    </w:p>
    <w:p w14:paraId="1E423DDE" w14:textId="77777777" w:rsidR="00786A1E" w:rsidRDefault="00786A1E">
      <w:pPr>
        <w:pBdr>
          <w:top w:val="nil"/>
          <w:left w:val="nil"/>
          <w:bottom w:val="nil"/>
          <w:right w:val="nil"/>
          <w:between w:val="nil"/>
        </w:pBdr>
        <w:spacing w:before="8"/>
        <w:rPr>
          <w:rFonts w:ascii="Arial" w:eastAsia="Arial" w:hAnsi="Arial" w:cs="Arial"/>
          <w:b/>
          <w:color w:val="000000"/>
          <w:sz w:val="20"/>
          <w:szCs w:val="20"/>
        </w:rPr>
      </w:pPr>
    </w:p>
    <w:p w14:paraId="6E4C2505" w14:textId="77777777" w:rsidR="00786A1E" w:rsidRDefault="00000000">
      <w:pPr>
        <w:ind w:left="100"/>
        <w:rPr>
          <w:rFonts w:ascii="Arial" w:eastAsia="Arial" w:hAnsi="Arial" w:cs="Arial"/>
          <w:i/>
        </w:rPr>
      </w:pPr>
      <w:r>
        <w:rPr>
          <w:rFonts w:ascii="Arial" w:eastAsia="Arial" w:hAnsi="Arial" w:cs="Arial"/>
          <w:b/>
          <w:u w:val="single"/>
        </w:rPr>
        <w:t xml:space="preserve">Primary Contact </w:t>
      </w:r>
      <w:r>
        <w:rPr>
          <w:rFonts w:ascii="Arial" w:eastAsia="Arial" w:hAnsi="Arial" w:cs="Arial"/>
        </w:rPr>
        <w:t xml:space="preserve">– </w:t>
      </w:r>
      <w:r>
        <w:rPr>
          <w:rFonts w:ascii="Arial" w:eastAsia="Arial" w:hAnsi="Arial" w:cs="Arial"/>
          <w:i/>
        </w:rPr>
        <w:t>Provide Name, Title, Telephone Number, Email Address</w:t>
      </w:r>
    </w:p>
    <w:p w14:paraId="7A351392" w14:textId="77777777" w:rsidR="00786A1E" w:rsidRDefault="00786A1E">
      <w:pPr>
        <w:pBdr>
          <w:top w:val="nil"/>
          <w:left w:val="nil"/>
          <w:bottom w:val="nil"/>
          <w:right w:val="nil"/>
          <w:between w:val="nil"/>
        </w:pBdr>
        <w:spacing w:before="2"/>
        <w:rPr>
          <w:rFonts w:ascii="Arial" w:eastAsia="Arial" w:hAnsi="Arial" w:cs="Arial"/>
          <w:i/>
          <w:color w:val="000000"/>
          <w:sz w:val="12"/>
          <w:szCs w:val="12"/>
        </w:rPr>
      </w:pPr>
    </w:p>
    <w:p w14:paraId="613CB176" w14:textId="77777777" w:rsidR="00786A1E" w:rsidRDefault="00000000">
      <w:pPr>
        <w:pBdr>
          <w:top w:val="nil"/>
          <w:left w:val="nil"/>
          <w:bottom w:val="nil"/>
          <w:right w:val="nil"/>
          <w:between w:val="nil"/>
        </w:pBdr>
        <w:spacing w:before="57"/>
        <w:ind w:left="100" w:right="342"/>
        <w:rPr>
          <w:color w:val="000000"/>
        </w:rPr>
      </w:pPr>
      <w:r>
        <w:rPr>
          <w:color w:val="000000"/>
        </w:rPr>
        <w:t>This will be the primary contact for negotiation and execution of the contract if the project is awarded funding.</w:t>
      </w:r>
    </w:p>
    <w:p w14:paraId="7070EB95" w14:textId="77777777" w:rsidR="00786A1E" w:rsidRDefault="00786A1E">
      <w:pPr>
        <w:pBdr>
          <w:top w:val="nil"/>
          <w:left w:val="nil"/>
          <w:bottom w:val="nil"/>
          <w:right w:val="nil"/>
          <w:between w:val="nil"/>
        </w:pBdr>
        <w:spacing w:before="7"/>
        <w:rPr>
          <w:color w:val="000000"/>
          <w:sz w:val="16"/>
          <w:szCs w:val="16"/>
        </w:rPr>
      </w:pPr>
    </w:p>
    <w:p w14:paraId="370AACAA" w14:textId="77777777" w:rsidR="00786A1E" w:rsidRDefault="00000000">
      <w:pPr>
        <w:ind w:left="100"/>
        <w:rPr>
          <w:rFonts w:ascii="Arial" w:eastAsia="Arial" w:hAnsi="Arial" w:cs="Arial"/>
          <w:i/>
        </w:rPr>
      </w:pPr>
      <w:r>
        <w:rPr>
          <w:rFonts w:ascii="Arial" w:eastAsia="Arial" w:hAnsi="Arial" w:cs="Arial"/>
          <w:b/>
          <w:u w:val="single"/>
        </w:rPr>
        <w:t xml:space="preserve">Project Manager </w:t>
      </w:r>
      <w:r>
        <w:rPr>
          <w:rFonts w:ascii="Arial" w:eastAsia="Arial" w:hAnsi="Arial" w:cs="Arial"/>
        </w:rPr>
        <w:t xml:space="preserve">– </w:t>
      </w:r>
      <w:r>
        <w:rPr>
          <w:rFonts w:ascii="Arial" w:eastAsia="Arial" w:hAnsi="Arial" w:cs="Arial"/>
          <w:i/>
        </w:rPr>
        <w:t>Provide Name, Title, Telephone Number, Email Address</w:t>
      </w:r>
    </w:p>
    <w:p w14:paraId="2F8EC136" w14:textId="77777777" w:rsidR="00786A1E" w:rsidRDefault="00000000">
      <w:pPr>
        <w:pBdr>
          <w:top w:val="nil"/>
          <w:left w:val="nil"/>
          <w:bottom w:val="nil"/>
          <w:right w:val="nil"/>
          <w:between w:val="nil"/>
        </w:pBdr>
        <w:spacing w:before="118"/>
        <w:ind w:left="100" w:right="799"/>
        <w:rPr>
          <w:color w:val="000000"/>
        </w:rPr>
      </w:pPr>
      <w:r>
        <w:rPr>
          <w:color w:val="000000"/>
        </w:rPr>
        <w:t>This individual will be the primary contact for administration details through the pendency of the program if the project is awarded funding.</w:t>
      </w:r>
    </w:p>
    <w:p w14:paraId="12970B16" w14:textId="77777777" w:rsidR="00786A1E" w:rsidRDefault="00000000">
      <w:pPr>
        <w:spacing w:before="120"/>
        <w:ind w:left="100"/>
        <w:rPr>
          <w:rFonts w:ascii="Arial" w:eastAsia="Arial" w:hAnsi="Arial" w:cs="Arial"/>
          <w:i/>
        </w:rPr>
      </w:pPr>
      <w:r>
        <w:rPr>
          <w:rFonts w:ascii="Arial" w:eastAsia="Arial" w:hAnsi="Arial" w:cs="Arial"/>
          <w:b/>
          <w:u w:val="single"/>
        </w:rPr>
        <w:t xml:space="preserve">Application Author </w:t>
      </w:r>
      <w:r>
        <w:rPr>
          <w:rFonts w:ascii="Arial" w:eastAsia="Arial" w:hAnsi="Arial" w:cs="Arial"/>
        </w:rPr>
        <w:t xml:space="preserve">– </w:t>
      </w:r>
      <w:r>
        <w:rPr>
          <w:rFonts w:ascii="Arial" w:eastAsia="Arial" w:hAnsi="Arial" w:cs="Arial"/>
          <w:i/>
        </w:rPr>
        <w:t>Provide Name, Title, Telephone Number, Email Address</w:t>
      </w:r>
    </w:p>
    <w:p w14:paraId="479115FF" w14:textId="77777777" w:rsidR="00786A1E" w:rsidRDefault="00000000">
      <w:pPr>
        <w:pBdr>
          <w:top w:val="nil"/>
          <w:left w:val="nil"/>
          <w:bottom w:val="nil"/>
          <w:right w:val="nil"/>
          <w:between w:val="nil"/>
        </w:pBdr>
        <w:spacing w:before="118"/>
        <w:ind w:left="100" w:right="484"/>
        <w:rPr>
          <w:color w:val="000000"/>
        </w:rPr>
      </w:pPr>
      <w:r>
        <w:rPr>
          <w:color w:val="000000"/>
        </w:rPr>
        <w:t>This individual will be the primary contact for any questions regarding the application document and supporting documentation.</w:t>
      </w:r>
    </w:p>
    <w:p w14:paraId="2405AAA9" w14:textId="77777777" w:rsidR="00786A1E" w:rsidRDefault="00786A1E">
      <w:pPr>
        <w:pBdr>
          <w:top w:val="nil"/>
          <w:left w:val="nil"/>
          <w:bottom w:val="nil"/>
          <w:right w:val="nil"/>
          <w:between w:val="nil"/>
        </w:pBdr>
        <w:spacing w:before="9"/>
        <w:rPr>
          <w:color w:val="000000"/>
          <w:sz w:val="19"/>
          <w:szCs w:val="19"/>
        </w:rPr>
      </w:pPr>
    </w:p>
    <w:p w14:paraId="0870D2C4" w14:textId="77777777" w:rsidR="00786A1E" w:rsidRDefault="00000000">
      <w:pPr>
        <w:pStyle w:val="Heading5"/>
        <w:numPr>
          <w:ilvl w:val="1"/>
          <w:numId w:val="2"/>
        </w:numPr>
        <w:tabs>
          <w:tab w:val="left" w:pos="523"/>
        </w:tabs>
        <w:ind w:hanging="422"/>
      </w:pPr>
      <w:r>
        <w:t>Map and Description of Project Area:</w:t>
      </w:r>
    </w:p>
    <w:p w14:paraId="6B52539C" w14:textId="77777777" w:rsidR="00786A1E" w:rsidRDefault="00786A1E">
      <w:pPr>
        <w:pBdr>
          <w:top w:val="nil"/>
          <w:left w:val="nil"/>
          <w:bottom w:val="nil"/>
          <w:right w:val="nil"/>
          <w:between w:val="nil"/>
        </w:pBdr>
        <w:spacing w:before="8"/>
        <w:rPr>
          <w:rFonts w:ascii="Arial" w:eastAsia="Arial" w:hAnsi="Arial" w:cs="Arial"/>
          <w:b/>
          <w:color w:val="000000"/>
          <w:sz w:val="20"/>
          <w:szCs w:val="20"/>
        </w:rPr>
      </w:pPr>
    </w:p>
    <w:p w14:paraId="505E8088" w14:textId="77777777" w:rsidR="00786A1E" w:rsidRDefault="00000000">
      <w:pPr>
        <w:pBdr>
          <w:top w:val="nil"/>
          <w:left w:val="nil"/>
          <w:bottom w:val="nil"/>
          <w:right w:val="nil"/>
          <w:between w:val="nil"/>
        </w:pBdr>
        <w:ind w:left="100" w:right="142"/>
        <w:rPr>
          <w:color w:val="000000"/>
        </w:rPr>
      </w:pPr>
      <w:r>
        <w:rPr>
          <w:color w:val="000000"/>
        </w:rPr>
        <w:t>Applicant should provide a short narrative paragraph here describing the geographic coverage of the proposed project (a few sentences in length). Applicant should also include a map of the proposed project area and/or a complete list of addresses that will be served by the project. A map of a last mile project should include the service area boundaries and also include place names, boundaries, buildings, road/street names or other features that clearly identify the project coverage area. The application may also include a list of census blocks and road segments if a census block is over two square miles where the project will provide broadband.</w:t>
      </w:r>
    </w:p>
    <w:p w14:paraId="5475BACB" w14:textId="77777777" w:rsidR="00786A1E" w:rsidRDefault="00000000">
      <w:pPr>
        <w:pBdr>
          <w:top w:val="nil"/>
          <w:left w:val="nil"/>
          <w:bottom w:val="nil"/>
          <w:right w:val="nil"/>
          <w:between w:val="nil"/>
        </w:pBdr>
        <w:spacing w:before="117"/>
        <w:ind w:left="100" w:right="131"/>
        <w:rPr>
          <w:color w:val="000000"/>
        </w:rPr>
      </w:pPr>
      <w:r>
        <w:rPr>
          <w:color w:val="000000"/>
        </w:rPr>
        <w:t>In addition to the PDF version of the map which must be provided in the electronic application submittal version, the map must additionally be provided in a .</w:t>
      </w:r>
      <w:proofErr w:type="spellStart"/>
      <w:r>
        <w:rPr>
          <w:color w:val="000000"/>
        </w:rPr>
        <w:t>shp</w:t>
      </w:r>
      <w:proofErr w:type="spellEnd"/>
      <w:r>
        <w:rPr>
          <w:color w:val="000000"/>
        </w:rPr>
        <w:t>, .</w:t>
      </w:r>
      <w:proofErr w:type="spellStart"/>
      <w:r>
        <w:rPr>
          <w:color w:val="000000"/>
        </w:rPr>
        <w:t>kmz</w:t>
      </w:r>
      <w:proofErr w:type="spellEnd"/>
      <w:r>
        <w:rPr>
          <w:color w:val="000000"/>
        </w:rPr>
        <w:t>, or .</w:t>
      </w:r>
      <w:proofErr w:type="spellStart"/>
      <w:r>
        <w:rPr>
          <w:color w:val="000000"/>
        </w:rPr>
        <w:t>kml</w:t>
      </w:r>
      <w:proofErr w:type="spellEnd"/>
      <w:r>
        <w:rPr>
          <w:color w:val="000000"/>
        </w:rPr>
        <w:t xml:space="preserve"> version.</w:t>
      </w:r>
    </w:p>
    <w:p w14:paraId="438BF256" w14:textId="77777777" w:rsidR="00786A1E" w:rsidRDefault="00000000">
      <w:pPr>
        <w:pStyle w:val="Heading5"/>
        <w:numPr>
          <w:ilvl w:val="1"/>
          <w:numId w:val="2"/>
        </w:numPr>
        <w:tabs>
          <w:tab w:val="left" w:pos="461"/>
        </w:tabs>
        <w:spacing w:before="120"/>
        <w:ind w:left="460" w:hanging="360"/>
      </w:pPr>
      <w:r>
        <w:t>Applicant Eligibility:</w:t>
      </w:r>
    </w:p>
    <w:p w14:paraId="6ADC98FE" w14:textId="77777777" w:rsidR="00786A1E" w:rsidRDefault="00786A1E">
      <w:pPr>
        <w:pBdr>
          <w:top w:val="nil"/>
          <w:left w:val="nil"/>
          <w:bottom w:val="nil"/>
          <w:right w:val="nil"/>
          <w:between w:val="nil"/>
        </w:pBdr>
        <w:spacing w:before="7"/>
        <w:rPr>
          <w:rFonts w:ascii="Arial" w:eastAsia="Arial" w:hAnsi="Arial" w:cs="Arial"/>
          <w:b/>
          <w:color w:val="000000"/>
          <w:sz w:val="20"/>
          <w:szCs w:val="20"/>
        </w:rPr>
      </w:pPr>
    </w:p>
    <w:p w14:paraId="2BE63A9E" w14:textId="77777777" w:rsidR="00786A1E" w:rsidRDefault="00000000">
      <w:pPr>
        <w:pBdr>
          <w:top w:val="nil"/>
          <w:left w:val="nil"/>
          <w:bottom w:val="nil"/>
          <w:right w:val="nil"/>
          <w:between w:val="nil"/>
        </w:pBdr>
        <w:spacing w:before="1"/>
        <w:ind w:left="100" w:right="184"/>
        <w:rPr>
          <w:color w:val="000000"/>
        </w:rPr>
      </w:pPr>
      <w:r>
        <w:rPr>
          <w:color w:val="000000"/>
        </w:rPr>
        <w:t>Identify the specific category of Applicant eligibility for this proposed project under Minnesota law from the following statutory options:</w:t>
      </w:r>
    </w:p>
    <w:p w14:paraId="3A637A11" w14:textId="77777777" w:rsidR="00786A1E" w:rsidRDefault="00786A1E">
      <w:pPr>
        <w:pBdr>
          <w:top w:val="nil"/>
          <w:left w:val="nil"/>
          <w:bottom w:val="nil"/>
          <w:right w:val="nil"/>
          <w:between w:val="nil"/>
        </w:pBdr>
        <w:spacing w:before="4"/>
        <w:rPr>
          <w:color w:val="000000"/>
          <w:sz w:val="16"/>
          <w:szCs w:val="16"/>
        </w:rPr>
      </w:pPr>
    </w:p>
    <w:p w14:paraId="154EC0A2" w14:textId="77777777" w:rsidR="00786A1E" w:rsidRDefault="00000000">
      <w:pPr>
        <w:pBdr>
          <w:top w:val="nil"/>
          <w:left w:val="nil"/>
          <w:bottom w:val="nil"/>
          <w:right w:val="nil"/>
          <w:between w:val="nil"/>
        </w:pBdr>
        <w:spacing w:line="271" w:lineRule="auto"/>
        <w:ind w:left="100" w:right="189"/>
        <w:rPr>
          <w:color w:val="000000"/>
        </w:rPr>
      </w:pPr>
      <w:r>
        <w:rPr>
          <w:color w:val="000000"/>
        </w:rPr>
        <w:t>Eligible applicants for this program are: (1) an incorporated business or partnership, (2) a taxing jurisdiction, (3) a Native American tribe, (4) a Minnesota nonprofit organization organized under Chapter 317A, or (5) a Minnesota cooperative association organized under Chapter 308A or 308B, or (6) a Minnesota limited liability corporation organized under chapter 322C for the purpose of expanding broadband access.</w:t>
      </w:r>
    </w:p>
    <w:p w14:paraId="0940D442" w14:textId="77777777" w:rsidR="00786A1E" w:rsidRDefault="00786A1E">
      <w:pPr>
        <w:pBdr>
          <w:top w:val="nil"/>
          <w:left w:val="nil"/>
          <w:bottom w:val="nil"/>
          <w:right w:val="nil"/>
          <w:between w:val="nil"/>
        </w:pBdr>
        <w:spacing w:before="5"/>
        <w:rPr>
          <w:color w:val="000000"/>
          <w:sz w:val="16"/>
          <w:szCs w:val="16"/>
        </w:rPr>
        <w:sectPr w:rsidR="00786A1E">
          <w:pgSz w:w="12240" w:h="15840"/>
          <w:pgMar w:top="1180" w:right="1320" w:bottom="1620" w:left="1340" w:header="720" w:footer="1393" w:gutter="0"/>
          <w:cols w:space="720"/>
        </w:sectPr>
      </w:pPr>
    </w:p>
    <w:p w14:paraId="171B8D72" w14:textId="77777777" w:rsidR="00786A1E" w:rsidRDefault="00786A1E">
      <w:pPr>
        <w:pBdr>
          <w:top w:val="nil"/>
          <w:left w:val="nil"/>
          <w:bottom w:val="nil"/>
          <w:right w:val="nil"/>
          <w:between w:val="nil"/>
        </w:pBdr>
        <w:spacing w:before="7"/>
        <w:rPr>
          <w:color w:val="000000"/>
          <w:sz w:val="13"/>
          <w:szCs w:val="13"/>
        </w:rPr>
      </w:pPr>
    </w:p>
    <w:p w14:paraId="170DFB00" w14:textId="77777777" w:rsidR="00786A1E" w:rsidRDefault="00786A1E">
      <w:pPr>
        <w:pBdr>
          <w:top w:val="nil"/>
          <w:left w:val="nil"/>
          <w:bottom w:val="nil"/>
          <w:right w:val="nil"/>
          <w:between w:val="nil"/>
        </w:pBdr>
        <w:spacing w:before="5"/>
        <w:rPr>
          <w:color w:val="000000"/>
          <w:sz w:val="16"/>
          <w:szCs w:val="16"/>
        </w:rPr>
      </w:pPr>
    </w:p>
    <w:p w14:paraId="0E62E567" w14:textId="77777777" w:rsidR="00786A1E" w:rsidRDefault="00000000">
      <w:pPr>
        <w:pStyle w:val="Heading5"/>
        <w:numPr>
          <w:ilvl w:val="1"/>
          <w:numId w:val="2"/>
        </w:numPr>
        <w:tabs>
          <w:tab w:val="left" w:pos="461"/>
        </w:tabs>
        <w:ind w:left="460" w:hanging="360"/>
      </w:pPr>
      <w:r>
        <w:t>Single Paragraph Summary Description of the Project</w:t>
      </w:r>
    </w:p>
    <w:p w14:paraId="03074EF4" w14:textId="77777777" w:rsidR="00786A1E" w:rsidRDefault="00786A1E">
      <w:pPr>
        <w:pBdr>
          <w:top w:val="nil"/>
          <w:left w:val="nil"/>
          <w:bottom w:val="nil"/>
          <w:right w:val="nil"/>
          <w:between w:val="nil"/>
        </w:pBdr>
        <w:spacing w:before="7"/>
        <w:rPr>
          <w:rFonts w:ascii="Arial" w:eastAsia="Arial" w:hAnsi="Arial" w:cs="Arial"/>
          <w:b/>
          <w:color w:val="000000"/>
          <w:sz w:val="20"/>
          <w:szCs w:val="20"/>
        </w:rPr>
      </w:pPr>
    </w:p>
    <w:p w14:paraId="4A6C9266" w14:textId="77777777" w:rsidR="00786A1E" w:rsidRDefault="00000000">
      <w:pPr>
        <w:pBdr>
          <w:top w:val="nil"/>
          <w:left w:val="nil"/>
          <w:bottom w:val="nil"/>
          <w:right w:val="nil"/>
          <w:between w:val="nil"/>
        </w:pBdr>
        <w:spacing w:line="271" w:lineRule="auto"/>
        <w:ind w:left="100" w:right="260"/>
        <w:rPr>
          <w:color w:val="000000"/>
        </w:rPr>
      </w:pPr>
      <w:r>
        <w:rPr>
          <w:color w:val="000000"/>
        </w:rPr>
        <w:t>[</w:t>
      </w:r>
      <w:r>
        <w:rPr>
          <w:b/>
          <w:color w:val="000000"/>
          <w:u w:val="single"/>
        </w:rPr>
        <w:t>Note</w:t>
      </w:r>
      <w:r>
        <w:rPr>
          <w:color w:val="000000"/>
        </w:rPr>
        <w:t>: This written narrative may be used on the Martin County’s website and in promotional materials for the program in the event your application is awarded]</w:t>
      </w:r>
    </w:p>
    <w:p w14:paraId="42392FE5" w14:textId="77777777" w:rsidR="00786A1E" w:rsidRDefault="00786A1E">
      <w:pPr>
        <w:pBdr>
          <w:top w:val="nil"/>
          <w:left w:val="nil"/>
          <w:bottom w:val="nil"/>
          <w:right w:val="nil"/>
          <w:between w:val="nil"/>
        </w:pBdr>
        <w:spacing w:before="4"/>
        <w:rPr>
          <w:color w:val="000000"/>
          <w:sz w:val="16"/>
          <w:szCs w:val="16"/>
        </w:rPr>
      </w:pPr>
    </w:p>
    <w:p w14:paraId="26EF30B2" w14:textId="77777777" w:rsidR="00786A1E" w:rsidRDefault="00000000">
      <w:pPr>
        <w:pBdr>
          <w:top w:val="nil"/>
          <w:left w:val="nil"/>
          <w:bottom w:val="nil"/>
          <w:right w:val="nil"/>
          <w:between w:val="nil"/>
        </w:pBdr>
        <w:spacing w:line="271" w:lineRule="auto"/>
        <w:ind w:left="100" w:right="305"/>
      </w:pPr>
      <w:r>
        <w:rPr>
          <w:color w:val="000000"/>
        </w:rPr>
        <w:t>Describe the project location, type of project construction, number of passings served and speed goals met or exceeded. Identify any project partners for the project. Provide an economic development/community impact rationale for the project. Please provide unique details from the proposed project to populate this response.</w:t>
      </w:r>
    </w:p>
    <w:p w14:paraId="412BE199" w14:textId="77777777" w:rsidR="00786A1E" w:rsidRDefault="00786A1E">
      <w:pPr>
        <w:pBdr>
          <w:top w:val="nil"/>
          <w:left w:val="nil"/>
          <w:bottom w:val="nil"/>
          <w:right w:val="nil"/>
          <w:between w:val="nil"/>
        </w:pBdr>
        <w:spacing w:before="6"/>
        <w:rPr>
          <w:rFonts w:ascii="Arial" w:eastAsia="Arial" w:hAnsi="Arial" w:cs="Arial"/>
          <w:b/>
          <w:color w:val="000000"/>
          <w:sz w:val="26"/>
          <w:szCs w:val="26"/>
        </w:rPr>
      </w:pPr>
    </w:p>
    <w:p w14:paraId="4B7A889E" w14:textId="77777777" w:rsidR="00786A1E" w:rsidRDefault="00000000">
      <w:pPr>
        <w:pStyle w:val="Heading2"/>
        <w:spacing w:before="0"/>
        <w:ind w:firstLine="100"/>
      </w:pPr>
      <w:bookmarkStart w:id="15" w:name="_heading=h.lnxbz9" w:colFirst="0" w:colLast="0"/>
      <w:bookmarkEnd w:id="15"/>
      <w:r>
        <w:rPr>
          <w:color w:val="003864"/>
        </w:rPr>
        <w:t>Part II – Broadband Improvements:  Unserved/Underserved Instructions</w:t>
      </w:r>
    </w:p>
    <w:p w14:paraId="36D7EDAA" w14:textId="77777777" w:rsidR="00786A1E" w:rsidRDefault="00786A1E">
      <w:pPr>
        <w:pBdr>
          <w:top w:val="nil"/>
          <w:left w:val="nil"/>
          <w:bottom w:val="nil"/>
          <w:right w:val="nil"/>
          <w:between w:val="nil"/>
        </w:pBdr>
        <w:rPr>
          <w:b/>
          <w:color w:val="000000"/>
          <w:sz w:val="20"/>
          <w:szCs w:val="20"/>
        </w:rPr>
      </w:pPr>
    </w:p>
    <w:p w14:paraId="14C56B8D" w14:textId="77777777" w:rsidR="00786A1E" w:rsidRDefault="00000000">
      <w:pPr>
        <w:pStyle w:val="Heading5"/>
        <w:numPr>
          <w:ilvl w:val="1"/>
          <w:numId w:val="1"/>
        </w:numPr>
        <w:tabs>
          <w:tab w:val="left" w:pos="473"/>
        </w:tabs>
      </w:pPr>
      <w:r>
        <w:t>Anticipated Broadband Improvements</w:t>
      </w:r>
    </w:p>
    <w:p w14:paraId="74BBBD10" w14:textId="77777777" w:rsidR="00786A1E" w:rsidRDefault="00786A1E">
      <w:pPr>
        <w:pBdr>
          <w:top w:val="nil"/>
          <w:left w:val="nil"/>
          <w:bottom w:val="nil"/>
          <w:right w:val="nil"/>
          <w:between w:val="nil"/>
        </w:pBdr>
        <w:spacing w:before="10"/>
        <w:rPr>
          <w:rFonts w:ascii="Arial" w:eastAsia="Arial" w:hAnsi="Arial" w:cs="Arial"/>
          <w:b/>
          <w:color w:val="000000"/>
          <w:sz w:val="19"/>
          <w:szCs w:val="19"/>
        </w:rPr>
      </w:pPr>
    </w:p>
    <w:p w14:paraId="6150FB88" w14:textId="77777777" w:rsidR="00786A1E" w:rsidRDefault="00000000">
      <w:pPr>
        <w:pStyle w:val="Heading5"/>
        <w:spacing w:line="271" w:lineRule="auto"/>
        <w:ind w:left="100" w:right="312"/>
        <w:rPr>
          <w:rFonts w:ascii="Calibri" w:eastAsia="Calibri" w:hAnsi="Calibri" w:cs="Calibri"/>
        </w:rPr>
      </w:pPr>
      <w:r>
        <w:rPr>
          <w:rFonts w:ascii="Calibri" w:eastAsia="Calibri" w:hAnsi="Calibri" w:cs="Calibri"/>
        </w:rPr>
        <w:t>Using the “Anticipated Improvements” table (see below), please provide the number of households, businesses, farms, and community anchor institutions that will be able to receive improved broadband services as a result of the proposed project.</w:t>
      </w:r>
    </w:p>
    <w:p w14:paraId="7ACE7FD2" w14:textId="77777777" w:rsidR="00786A1E" w:rsidRDefault="00786A1E">
      <w:pPr>
        <w:pBdr>
          <w:top w:val="nil"/>
          <w:left w:val="nil"/>
          <w:bottom w:val="nil"/>
          <w:right w:val="nil"/>
          <w:between w:val="nil"/>
        </w:pBdr>
        <w:spacing w:before="4"/>
        <w:rPr>
          <w:b/>
          <w:color w:val="000000"/>
          <w:sz w:val="16"/>
          <w:szCs w:val="16"/>
        </w:rPr>
      </w:pPr>
    </w:p>
    <w:p w14:paraId="5F0A9F50" w14:textId="77777777" w:rsidR="00786A1E" w:rsidRDefault="00000000">
      <w:pPr>
        <w:pBdr>
          <w:top w:val="nil"/>
          <w:left w:val="nil"/>
          <w:bottom w:val="nil"/>
          <w:right w:val="nil"/>
          <w:between w:val="nil"/>
        </w:pBdr>
        <w:spacing w:line="271" w:lineRule="auto"/>
        <w:ind w:left="100" w:right="147"/>
      </w:pPr>
      <w:r>
        <w:rPr>
          <w:color w:val="000000"/>
        </w:rPr>
        <w:t>Please identify the speeds currently available for each type of location, using the ranges provided on the table, and the improved speeds that will be offered if the project is awarded funding.</w:t>
      </w:r>
      <w:r>
        <w:t xml:space="preserve"> Use the following definitions to identify the number of locations by household, business, farm, and community anchor institution:</w:t>
      </w:r>
    </w:p>
    <w:p w14:paraId="358E9C00" w14:textId="77777777" w:rsidR="00786A1E" w:rsidRDefault="00786A1E">
      <w:pPr>
        <w:spacing w:before="5"/>
        <w:rPr>
          <w:sz w:val="16"/>
          <w:szCs w:val="16"/>
        </w:rPr>
      </w:pPr>
    </w:p>
    <w:p w14:paraId="3B0380F8" w14:textId="77777777" w:rsidR="00786A1E" w:rsidRDefault="00000000">
      <w:pPr>
        <w:ind w:left="100"/>
        <w:rPr>
          <w:rFonts w:ascii="Arial" w:eastAsia="Arial" w:hAnsi="Arial" w:cs="Arial"/>
        </w:rPr>
      </w:pPr>
      <w:r>
        <w:rPr>
          <w:rFonts w:ascii="Arial" w:eastAsia="Arial" w:hAnsi="Arial" w:cs="Arial"/>
          <w:b/>
          <w:u w:val="single"/>
        </w:rPr>
        <w:t>Households</w:t>
      </w:r>
      <w:r>
        <w:rPr>
          <w:rFonts w:ascii="Arial" w:eastAsia="Arial" w:hAnsi="Arial" w:cs="Arial"/>
          <w:b/>
        </w:rPr>
        <w:t xml:space="preserve">:  </w:t>
      </w:r>
      <w:r>
        <w:rPr>
          <w:rFonts w:ascii="Arial" w:eastAsia="Arial" w:hAnsi="Arial" w:cs="Arial"/>
        </w:rPr>
        <w:t>includes all residential dwellings</w:t>
      </w:r>
    </w:p>
    <w:p w14:paraId="10778330" w14:textId="77777777" w:rsidR="00786A1E" w:rsidRDefault="00786A1E">
      <w:pPr>
        <w:spacing w:before="1"/>
        <w:rPr>
          <w:rFonts w:ascii="Arial" w:eastAsia="Arial" w:hAnsi="Arial" w:cs="Arial"/>
          <w:sz w:val="20"/>
          <w:szCs w:val="20"/>
        </w:rPr>
      </w:pPr>
    </w:p>
    <w:p w14:paraId="53F07ACA" w14:textId="77777777" w:rsidR="00786A1E" w:rsidRDefault="00000000">
      <w:pPr>
        <w:spacing w:line="271" w:lineRule="auto"/>
        <w:ind w:left="100" w:right="260"/>
        <w:rPr>
          <w:rFonts w:ascii="Arial" w:eastAsia="Arial" w:hAnsi="Arial" w:cs="Arial"/>
        </w:rPr>
      </w:pPr>
      <w:r>
        <w:rPr>
          <w:rFonts w:ascii="Arial" w:eastAsia="Arial" w:hAnsi="Arial" w:cs="Arial"/>
          <w:b/>
          <w:u w:val="single"/>
        </w:rPr>
        <w:t>Businesses</w:t>
      </w:r>
      <w:r>
        <w:rPr>
          <w:rFonts w:ascii="Arial" w:eastAsia="Arial" w:hAnsi="Arial" w:cs="Arial"/>
          <w:b/>
        </w:rPr>
        <w:t xml:space="preserve">: </w:t>
      </w:r>
      <w:r>
        <w:rPr>
          <w:rFonts w:ascii="Arial" w:eastAsia="Arial" w:hAnsi="Arial" w:cs="Arial"/>
        </w:rPr>
        <w:t>includes all business types; and – to the extent possible – home-based businesses and telecommuter use of broadband.</w:t>
      </w:r>
    </w:p>
    <w:p w14:paraId="4BA3739F" w14:textId="77777777" w:rsidR="00786A1E" w:rsidRDefault="00000000">
      <w:pPr>
        <w:spacing w:before="201"/>
        <w:ind w:left="100"/>
        <w:rPr>
          <w:rFonts w:ascii="Arial" w:eastAsia="Arial" w:hAnsi="Arial" w:cs="Arial"/>
        </w:rPr>
      </w:pPr>
      <w:r>
        <w:rPr>
          <w:rFonts w:ascii="Arial" w:eastAsia="Arial" w:hAnsi="Arial" w:cs="Arial"/>
          <w:b/>
          <w:u w:val="single"/>
        </w:rPr>
        <w:t>Farms</w:t>
      </w:r>
      <w:r>
        <w:rPr>
          <w:rFonts w:ascii="Arial" w:eastAsia="Arial" w:hAnsi="Arial" w:cs="Arial"/>
          <w:b/>
        </w:rPr>
        <w:t xml:space="preserve">:  </w:t>
      </w:r>
      <w:r>
        <w:rPr>
          <w:rFonts w:ascii="Arial" w:eastAsia="Arial" w:hAnsi="Arial" w:cs="Arial"/>
        </w:rPr>
        <w:t>includes crop, dairy, other livestock farming or agricultural use operations.</w:t>
      </w:r>
    </w:p>
    <w:p w14:paraId="5897653D" w14:textId="77777777" w:rsidR="00786A1E" w:rsidRDefault="00786A1E">
      <w:pPr>
        <w:spacing w:before="1"/>
        <w:rPr>
          <w:rFonts w:ascii="Arial" w:eastAsia="Arial" w:hAnsi="Arial" w:cs="Arial"/>
          <w:sz w:val="20"/>
          <w:szCs w:val="20"/>
        </w:rPr>
      </w:pPr>
    </w:p>
    <w:p w14:paraId="4313C421" w14:textId="77777777" w:rsidR="00786A1E" w:rsidRDefault="00000000">
      <w:pPr>
        <w:spacing w:line="271" w:lineRule="auto"/>
        <w:ind w:left="100" w:right="162"/>
        <w:jc w:val="both"/>
        <w:sectPr w:rsidR="00786A1E">
          <w:footerReference w:type="default" r:id="rId14"/>
          <w:pgSz w:w="12240" w:h="15840"/>
          <w:pgMar w:top="1180" w:right="1320" w:bottom="1620" w:left="1340" w:header="720" w:footer="1432" w:gutter="0"/>
          <w:cols w:space="720"/>
        </w:sectPr>
      </w:pPr>
      <w:r>
        <w:rPr>
          <w:rFonts w:ascii="Arial" w:eastAsia="Arial" w:hAnsi="Arial" w:cs="Arial"/>
          <w:b/>
          <w:u w:val="single"/>
        </w:rPr>
        <w:t>Community Anchor Institutions</w:t>
      </w:r>
      <w:r>
        <w:rPr>
          <w:rFonts w:ascii="Arial" w:eastAsia="Arial" w:hAnsi="Arial" w:cs="Arial"/>
        </w:rPr>
        <w:t>: includes libraries, township halls, fire and police stations, city halls, county buildings, state facilities, public safety locations, hospitals and nursing homes, and educational institutions.</w:t>
      </w:r>
    </w:p>
    <w:p w14:paraId="68580033" w14:textId="77777777" w:rsidR="00786A1E" w:rsidRDefault="00786A1E">
      <w:pPr>
        <w:pBdr>
          <w:top w:val="nil"/>
          <w:left w:val="nil"/>
          <w:bottom w:val="nil"/>
          <w:right w:val="nil"/>
          <w:between w:val="nil"/>
        </w:pBdr>
        <w:spacing w:before="7"/>
        <w:rPr>
          <w:color w:val="000000"/>
          <w:sz w:val="16"/>
          <w:szCs w:val="16"/>
        </w:rPr>
      </w:pPr>
    </w:p>
    <w:p w14:paraId="130C990B" w14:textId="77777777" w:rsidR="00786A1E" w:rsidRDefault="00786A1E">
      <w:pPr>
        <w:pBdr>
          <w:top w:val="nil"/>
          <w:left w:val="nil"/>
          <w:bottom w:val="nil"/>
          <w:right w:val="nil"/>
          <w:between w:val="nil"/>
        </w:pBdr>
        <w:spacing w:line="271" w:lineRule="auto"/>
        <w:ind w:left="100" w:right="162"/>
        <w:jc w:val="both"/>
        <w:rPr>
          <w:rFonts w:ascii="Arial" w:eastAsia="Arial" w:hAnsi="Arial" w:cs="Arial"/>
          <w:color w:val="000000"/>
        </w:rPr>
      </w:pPr>
    </w:p>
    <w:p w14:paraId="6557FFC7" w14:textId="77777777" w:rsidR="00786A1E" w:rsidRDefault="00000000">
      <w:pPr>
        <w:pStyle w:val="Heading5"/>
        <w:spacing w:before="202" w:after="5" w:line="460" w:lineRule="auto"/>
        <w:ind w:left="3026" w:right="2239" w:hanging="791"/>
      </w:pPr>
      <w:r>
        <w:rPr>
          <w:u w:val="single"/>
        </w:rPr>
        <w:t>Anticipated Improvements in Broadband Service Based on this Application Project</w:t>
      </w:r>
    </w:p>
    <w:tbl>
      <w:tblPr>
        <w:tblStyle w:val="a"/>
        <w:tblW w:w="9353" w:type="dxa"/>
        <w:tblInd w:w="10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Look w:val="0000" w:firstRow="0" w:lastRow="0" w:firstColumn="0" w:lastColumn="0" w:noHBand="0" w:noVBand="0"/>
      </w:tblPr>
      <w:tblGrid>
        <w:gridCol w:w="1305"/>
        <w:gridCol w:w="1220"/>
        <w:gridCol w:w="646"/>
        <w:gridCol w:w="766"/>
        <w:gridCol w:w="888"/>
        <w:gridCol w:w="891"/>
        <w:gridCol w:w="888"/>
        <w:gridCol w:w="864"/>
        <w:gridCol w:w="867"/>
        <w:gridCol w:w="1018"/>
      </w:tblGrid>
      <w:tr w:rsidR="00786A1E" w14:paraId="04228077" w14:textId="77777777">
        <w:trPr>
          <w:trHeight w:val="516"/>
        </w:trPr>
        <w:tc>
          <w:tcPr>
            <w:tcW w:w="1306" w:type="dxa"/>
            <w:vMerge w:val="restart"/>
          </w:tcPr>
          <w:p w14:paraId="7BFC6BC0" w14:textId="77777777" w:rsidR="00786A1E" w:rsidRDefault="00786A1E">
            <w:pPr>
              <w:pBdr>
                <w:top w:val="nil"/>
                <w:left w:val="nil"/>
                <w:bottom w:val="nil"/>
                <w:right w:val="nil"/>
                <w:between w:val="nil"/>
              </w:pBdr>
              <w:rPr>
                <w:rFonts w:ascii="Arial" w:eastAsia="Arial" w:hAnsi="Arial" w:cs="Arial"/>
                <w:b/>
                <w:color w:val="000000"/>
                <w:sz w:val="18"/>
                <w:szCs w:val="18"/>
              </w:rPr>
            </w:pPr>
          </w:p>
          <w:p w14:paraId="1DBEABA0" w14:textId="77777777" w:rsidR="00786A1E" w:rsidRDefault="00000000">
            <w:pPr>
              <w:pBdr>
                <w:top w:val="nil"/>
                <w:left w:val="nil"/>
                <w:bottom w:val="nil"/>
                <w:right w:val="nil"/>
                <w:between w:val="nil"/>
              </w:pBdr>
              <w:spacing w:before="1"/>
              <w:ind w:left="103" w:right="382"/>
              <w:rPr>
                <w:rFonts w:ascii="Arial" w:eastAsia="Arial" w:hAnsi="Arial" w:cs="Arial"/>
                <w:b/>
                <w:color w:val="000000"/>
                <w:sz w:val="18"/>
                <w:szCs w:val="18"/>
              </w:rPr>
            </w:pPr>
            <w:r>
              <w:rPr>
                <w:rFonts w:ascii="Arial" w:eastAsia="Arial" w:hAnsi="Arial" w:cs="Arial"/>
                <w:b/>
                <w:color w:val="000000"/>
                <w:sz w:val="18"/>
                <w:szCs w:val="18"/>
              </w:rPr>
              <w:t xml:space="preserve"># </w:t>
            </w:r>
            <w:proofErr w:type="gramStart"/>
            <w:r>
              <w:rPr>
                <w:rFonts w:ascii="Arial" w:eastAsia="Arial" w:hAnsi="Arial" w:cs="Arial"/>
                <w:b/>
                <w:color w:val="000000"/>
                <w:sz w:val="18"/>
                <w:szCs w:val="18"/>
              </w:rPr>
              <w:t>of</w:t>
            </w:r>
            <w:proofErr w:type="gramEnd"/>
            <w:r>
              <w:rPr>
                <w:rFonts w:ascii="Arial" w:eastAsia="Arial" w:hAnsi="Arial" w:cs="Arial"/>
                <w:b/>
                <w:color w:val="000000"/>
                <w:sz w:val="18"/>
                <w:szCs w:val="18"/>
              </w:rPr>
              <w:t xml:space="preserve"> Passings</w:t>
            </w:r>
          </w:p>
        </w:tc>
        <w:tc>
          <w:tcPr>
            <w:tcW w:w="1220" w:type="dxa"/>
          </w:tcPr>
          <w:p w14:paraId="36CACACE" w14:textId="77777777" w:rsidR="00786A1E" w:rsidRDefault="00000000">
            <w:pPr>
              <w:pBdr>
                <w:top w:val="nil"/>
                <w:left w:val="nil"/>
                <w:bottom w:val="nil"/>
                <w:right w:val="nil"/>
                <w:between w:val="nil"/>
              </w:pBdr>
              <w:ind w:left="103" w:right="547"/>
              <w:rPr>
                <w:rFonts w:ascii="Arial" w:eastAsia="Arial" w:hAnsi="Arial" w:cs="Arial"/>
                <w:b/>
                <w:color w:val="000000"/>
                <w:sz w:val="18"/>
                <w:szCs w:val="18"/>
              </w:rPr>
            </w:pPr>
            <w:r>
              <w:rPr>
                <w:rFonts w:ascii="Arial" w:eastAsia="Arial" w:hAnsi="Arial" w:cs="Arial"/>
                <w:b/>
                <w:color w:val="000000"/>
                <w:sz w:val="18"/>
                <w:szCs w:val="18"/>
              </w:rPr>
              <w:t>Speed Now:</w:t>
            </w:r>
          </w:p>
        </w:tc>
        <w:tc>
          <w:tcPr>
            <w:tcW w:w="646" w:type="dxa"/>
          </w:tcPr>
          <w:p w14:paraId="1CD304B9"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0/0</w:t>
            </w:r>
          </w:p>
        </w:tc>
        <w:tc>
          <w:tcPr>
            <w:tcW w:w="766" w:type="dxa"/>
          </w:tcPr>
          <w:p w14:paraId="6668F669" w14:textId="77777777" w:rsidR="00786A1E" w:rsidRDefault="00000000">
            <w:pPr>
              <w:pBdr>
                <w:top w:val="nil"/>
                <w:left w:val="nil"/>
                <w:bottom w:val="nil"/>
                <w:right w:val="nil"/>
                <w:between w:val="nil"/>
              </w:pBdr>
              <w:ind w:left="103"/>
              <w:rPr>
                <w:rFonts w:ascii="Arial" w:eastAsia="Arial" w:hAnsi="Arial" w:cs="Arial"/>
                <w:b/>
                <w:color w:val="000000"/>
              </w:rPr>
            </w:pPr>
            <w:sdt>
              <w:sdtPr>
                <w:tag w:val="goog_rdk_0"/>
                <w:id w:val="-2013136756"/>
              </w:sdtPr>
              <w:sdtContent>
                <w:r>
                  <w:rPr>
                    <w:rFonts w:ascii="Arial Unicode MS" w:eastAsia="Arial Unicode MS" w:hAnsi="Arial Unicode MS" w:cs="Arial Unicode MS"/>
                    <w:b/>
                    <w:color w:val="000000"/>
                  </w:rPr>
                  <w:t>≤10/1</w:t>
                </w:r>
              </w:sdtContent>
            </w:sdt>
          </w:p>
        </w:tc>
        <w:tc>
          <w:tcPr>
            <w:tcW w:w="888" w:type="dxa"/>
          </w:tcPr>
          <w:p w14:paraId="63C205BD"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0/0</w:t>
            </w:r>
          </w:p>
        </w:tc>
        <w:tc>
          <w:tcPr>
            <w:tcW w:w="891" w:type="dxa"/>
          </w:tcPr>
          <w:p w14:paraId="25631D92" w14:textId="77777777" w:rsidR="00786A1E" w:rsidRDefault="00000000">
            <w:pPr>
              <w:pBdr>
                <w:top w:val="nil"/>
                <w:left w:val="nil"/>
                <w:bottom w:val="nil"/>
                <w:right w:val="nil"/>
                <w:between w:val="nil"/>
              </w:pBdr>
              <w:ind w:left="84" w:right="204"/>
              <w:jc w:val="center"/>
              <w:rPr>
                <w:rFonts w:ascii="Arial" w:eastAsia="Arial" w:hAnsi="Arial" w:cs="Arial"/>
                <w:b/>
                <w:color w:val="000000"/>
              </w:rPr>
            </w:pPr>
            <w:sdt>
              <w:sdtPr>
                <w:tag w:val="goog_rdk_1"/>
                <w:id w:val="2078388123"/>
              </w:sdtPr>
              <w:sdtContent>
                <w:r>
                  <w:rPr>
                    <w:rFonts w:ascii="Arial Unicode MS" w:eastAsia="Arial Unicode MS" w:hAnsi="Arial Unicode MS" w:cs="Arial Unicode MS"/>
                    <w:b/>
                    <w:color w:val="000000"/>
                  </w:rPr>
                  <w:t>≤10/1</w:t>
                </w:r>
              </w:sdtContent>
            </w:sdt>
          </w:p>
        </w:tc>
        <w:tc>
          <w:tcPr>
            <w:tcW w:w="888" w:type="dxa"/>
          </w:tcPr>
          <w:p w14:paraId="667231D1" w14:textId="77777777" w:rsidR="00786A1E" w:rsidRDefault="00000000">
            <w:pPr>
              <w:pBdr>
                <w:top w:val="nil"/>
                <w:left w:val="nil"/>
                <w:bottom w:val="nil"/>
                <w:right w:val="nil"/>
                <w:between w:val="nil"/>
              </w:pBdr>
              <w:ind w:left="100"/>
              <w:rPr>
                <w:rFonts w:ascii="Arial" w:eastAsia="Arial" w:hAnsi="Arial" w:cs="Arial"/>
                <w:b/>
                <w:color w:val="000000"/>
              </w:rPr>
            </w:pPr>
            <w:r>
              <w:rPr>
                <w:rFonts w:ascii="Arial" w:eastAsia="Arial" w:hAnsi="Arial" w:cs="Arial"/>
                <w:b/>
                <w:color w:val="000000"/>
              </w:rPr>
              <w:t>25/3</w:t>
            </w:r>
          </w:p>
        </w:tc>
        <w:tc>
          <w:tcPr>
            <w:tcW w:w="864" w:type="dxa"/>
          </w:tcPr>
          <w:p w14:paraId="45EE1F94"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0/0</w:t>
            </w:r>
          </w:p>
        </w:tc>
        <w:tc>
          <w:tcPr>
            <w:tcW w:w="867" w:type="dxa"/>
          </w:tcPr>
          <w:p w14:paraId="5B3E45E2" w14:textId="77777777" w:rsidR="00786A1E" w:rsidRDefault="00000000">
            <w:pPr>
              <w:pBdr>
                <w:top w:val="nil"/>
                <w:left w:val="nil"/>
                <w:bottom w:val="nil"/>
                <w:right w:val="nil"/>
                <w:between w:val="nil"/>
              </w:pBdr>
              <w:ind w:left="103"/>
              <w:rPr>
                <w:rFonts w:ascii="Arial" w:eastAsia="Arial" w:hAnsi="Arial" w:cs="Arial"/>
                <w:b/>
                <w:color w:val="000000"/>
              </w:rPr>
            </w:pPr>
            <w:sdt>
              <w:sdtPr>
                <w:tag w:val="goog_rdk_2"/>
                <w:id w:val="1043794271"/>
              </w:sdtPr>
              <w:sdtContent>
                <w:r>
                  <w:rPr>
                    <w:rFonts w:ascii="Arial Unicode MS" w:eastAsia="Arial Unicode MS" w:hAnsi="Arial Unicode MS" w:cs="Arial Unicode MS"/>
                    <w:b/>
                    <w:color w:val="000000"/>
                  </w:rPr>
                  <w:t>≤25/3</w:t>
                </w:r>
              </w:sdtContent>
            </w:sdt>
          </w:p>
        </w:tc>
        <w:tc>
          <w:tcPr>
            <w:tcW w:w="1018" w:type="dxa"/>
          </w:tcPr>
          <w:p w14:paraId="7F0BD620"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&lt;100/20</w:t>
            </w:r>
          </w:p>
        </w:tc>
      </w:tr>
      <w:tr w:rsidR="00786A1E" w14:paraId="43B7D837" w14:textId="77777777">
        <w:trPr>
          <w:trHeight w:val="631"/>
        </w:trPr>
        <w:tc>
          <w:tcPr>
            <w:tcW w:w="1306" w:type="dxa"/>
            <w:vMerge/>
          </w:tcPr>
          <w:p w14:paraId="3AA70C01" w14:textId="77777777" w:rsidR="00786A1E" w:rsidRDefault="00786A1E">
            <w:pPr>
              <w:pBdr>
                <w:top w:val="nil"/>
                <w:left w:val="nil"/>
                <w:bottom w:val="nil"/>
                <w:right w:val="nil"/>
                <w:between w:val="nil"/>
              </w:pBdr>
              <w:spacing w:line="276" w:lineRule="auto"/>
              <w:rPr>
                <w:rFonts w:ascii="Arial" w:eastAsia="Arial" w:hAnsi="Arial" w:cs="Arial"/>
                <w:b/>
                <w:color w:val="000000"/>
              </w:rPr>
            </w:pPr>
          </w:p>
        </w:tc>
        <w:tc>
          <w:tcPr>
            <w:tcW w:w="1220" w:type="dxa"/>
          </w:tcPr>
          <w:p w14:paraId="358453BD" w14:textId="77777777" w:rsidR="00786A1E" w:rsidRDefault="00000000">
            <w:pPr>
              <w:pBdr>
                <w:top w:val="nil"/>
                <w:left w:val="nil"/>
                <w:bottom w:val="nil"/>
                <w:right w:val="nil"/>
                <w:between w:val="nil"/>
              </w:pBdr>
              <w:ind w:left="103" w:right="126"/>
              <w:rPr>
                <w:rFonts w:ascii="Arial" w:eastAsia="Arial" w:hAnsi="Arial" w:cs="Arial"/>
                <w:b/>
                <w:color w:val="000000"/>
                <w:sz w:val="18"/>
                <w:szCs w:val="18"/>
              </w:rPr>
            </w:pPr>
            <w:r>
              <w:rPr>
                <w:rFonts w:ascii="Arial" w:eastAsia="Arial" w:hAnsi="Arial" w:cs="Arial"/>
                <w:b/>
                <w:color w:val="000000"/>
                <w:sz w:val="18"/>
                <w:szCs w:val="18"/>
              </w:rPr>
              <w:t>Speed After Build:</w:t>
            </w:r>
          </w:p>
        </w:tc>
        <w:tc>
          <w:tcPr>
            <w:tcW w:w="646" w:type="dxa"/>
          </w:tcPr>
          <w:p w14:paraId="308D372D"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25/3</w:t>
            </w:r>
          </w:p>
        </w:tc>
        <w:tc>
          <w:tcPr>
            <w:tcW w:w="766" w:type="dxa"/>
          </w:tcPr>
          <w:p w14:paraId="348A980F"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25/3</w:t>
            </w:r>
          </w:p>
        </w:tc>
        <w:tc>
          <w:tcPr>
            <w:tcW w:w="888" w:type="dxa"/>
          </w:tcPr>
          <w:p w14:paraId="43F841B4"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100/20</w:t>
            </w:r>
          </w:p>
        </w:tc>
        <w:tc>
          <w:tcPr>
            <w:tcW w:w="891" w:type="dxa"/>
          </w:tcPr>
          <w:p w14:paraId="25FD7075" w14:textId="77777777" w:rsidR="00786A1E" w:rsidRDefault="00000000">
            <w:pPr>
              <w:pBdr>
                <w:top w:val="nil"/>
                <w:left w:val="nil"/>
                <w:bottom w:val="nil"/>
                <w:right w:val="nil"/>
                <w:between w:val="nil"/>
              </w:pBdr>
              <w:ind w:left="84" w:right="84"/>
              <w:jc w:val="center"/>
              <w:rPr>
                <w:rFonts w:ascii="Arial" w:eastAsia="Arial" w:hAnsi="Arial" w:cs="Arial"/>
                <w:b/>
                <w:color w:val="000000"/>
              </w:rPr>
            </w:pPr>
            <w:r>
              <w:rPr>
                <w:rFonts w:ascii="Arial" w:eastAsia="Arial" w:hAnsi="Arial" w:cs="Arial"/>
                <w:b/>
                <w:color w:val="000000"/>
              </w:rPr>
              <w:t>100/20</w:t>
            </w:r>
          </w:p>
        </w:tc>
        <w:tc>
          <w:tcPr>
            <w:tcW w:w="888" w:type="dxa"/>
          </w:tcPr>
          <w:p w14:paraId="06CFF8B9" w14:textId="77777777" w:rsidR="00786A1E" w:rsidRDefault="00000000">
            <w:pPr>
              <w:pBdr>
                <w:top w:val="nil"/>
                <w:left w:val="nil"/>
                <w:bottom w:val="nil"/>
                <w:right w:val="nil"/>
                <w:between w:val="nil"/>
              </w:pBdr>
              <w:ind w:left="100"/>
              <w:rPr>
                <w:rFonts w:ascii="Arial" w:eastAsia="Arial" w:hAnsi="Arial" w:cs="Arial"/>
                <w:b/>
                <w:color w:val="000000"/>
              </w:rPr>
            </w:pPr>
            <w:r>
              <w:rPr>
                <w:rFonts w:ascii="Arial" w:eastAsia="Arial" w:hAnsi="Arial" w:cs="Arial"/>
                <w:b/>
                <w:color w:val="000000"/>
              </w:rPr>
              <w:t>100/20</w:t>
            </w:r>
          </w:p>
        </w:tc>
        <w:tc>
          <w:tcPr>
            <w:tcW w:w="864" w:type="dxa"/>
          </w:tcPr>
          <w:p w14:paraId="738577DE"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1G/1G</w:t>
            </w:r>
          </w:p>
        </w:tc>
        <w:tc>
          <w:tcPr>
            <w:tcW w:w="867" w:type="dxa"/>
          </w:tcPr>
          <w:p w14:paraId="6254755C"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1G/1G</w:t>
            </w:r>
          </w:p>
        </w:tc>
        <w:tc>
          <w:tcPr>
            <w:tcW w:w="1018" w:type="dxa"/>
          </w:tcPr>
          <w:p w14:paraId="5D27320C"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1G/1G</w:t>
            </w:r>
          </w:p>
        </w:tc>
      </w:tr>
      <w:tr w:rsidR="00786A1E" w14:paraId="568E40AB" w14:textId="77777777">
        <w:trPr>
          <w:trHeight w:val="278"/>
        </w:trPr>
        <w:tc>
          <w:tcPr>
            <w:tcW w:w="1306" w:type="dxa"/>
          </w:tcPr>
          <w:p w14:paraId="7EEE985C"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Households</w:t>
            </w:r>
          </w:p>
        </w:tc>
        <w:tc>
          <w:tcPr>
            <w:tcW w:w="1220" w:type="dxa"/>
          </w:tcPr>
          <w:p w14:paraId="2257EE38" w14:textId="77777777" w:rsidR="00786A1E" w:rsidRDefault="00786A1E"/>
        </w:tc>
        <w:tc>
          <w:tcPr>
            <w:tcW w:w="646" w:type="dxa"/>
          </w:tcPr>
          <w:p w14:paraId="225AAA4B" w14:textId="77777777" w:rsidR="00786A1E" w:rsidRDefault="00786A1E"/>
        </w:tc>
        <w:tc>
          <w:tcPr>
            <w:tcW w:w="766" w:type="dxa"/>
          </w:tcPr>
          <w:p w14:paraId="0B43D1D2" w14:textId="77777777" w:rsidR="00786A1E" w:rsidRDefault="00786A1E"/>
        </w:tc>
        <w:tc>
          <w:tcPr>
            <w:tcW w:w="888" w:type="dxa"/>
          </w:tcPr>
          <w:p w14:paraId="43D51F35" w14:textId="77777777" w:rsidR="00786A1E" w:rsidRDefault="00786A1E"/>
        </w:tc>
        <w:tc>
          <w:tcPr>
            <w:tcW w:w="891" w:type="dxa"/>
          </w:tcPr>
          <w:p w14:paraId="621B1DC0" w14:textId="77777777" w:rsidR="00786A1E" w:rsidRDefault="00786A1E"/>
        </w:tc>
        <w:tc>
          <w:tcPr>
            <w:tcW w:w="888" w:type="dxa"/>
          </w:tcPr>
          <w:p w14:paraId="4551455D" w14:textId="77777777" w:rsidR="00786A1E" w:rsidRDefault="00786A1E"/>
        </w:tc>
        <w:tc>
          <w:tcPr>
            <w:tcW w:w="864" w:type="dxa"/>
          </w:tcPr>
          <w:p w14:paraId="59DEC8DD" w14:textId="77777777" w:rsidR="00786A1E" w:rsidRDefault="00786A1E"/>
        </w:tc>
        <w:tc>
          <w:tcPr>
            <w:tcW w:w="867" w:type="dxa"/>
          </w:tcPr>
          <w:p w14:paraId="52CCBC72" w14:textId="77777777" w:rsidR="00786A1E" w:rsidRDefault="00786A1E"/>
        </w:tc>
        <w:tc>
          <w:tcPr>
            <w:tcW w:w="1018" w:type="dxa"/>
          </w:tcPr>
          <w:p w14:paraId="13664C6A" w14:textId="77777777" w:rsidR="00786A1E" w:rsidRDefault="00786A1E"/>
        </w:tc>
      </w:tr>
      <w:tr w:rsidR="00786A1E" w14:paraId="0045C8C6" w14:textId="77777777">
        <w:trPr>
          <w:trHeight w:val="278"/>
        </w:trPr>
        <w:tc>
          <w:tcPr>
            <w:tcW w:w="1306" w:type="dxa"/>
          </w:tcPr>
          <w:p w14:paraId="2A53C8DF"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Businesses</w:t>
            </w:r>
          </w:p>
        </w:tc>
        <w:tc>
          <w:tcPr>
            <w:tcW w:w="1220" w:type="dxa"/>
          </w:tcPr>
          <w:p w14:paraId="6B4DEA4D" w14:textId="77777777" w:rsidR="00786A1E" w:rsidRDefault="00786A1E"/>
        </w:tc>
        <w:tc>
          <w:tcPr>
            <w:tcW w:w="646" w:type="dxa"/>
          </w:tcPr>
          <w:p w14:paraId="27227D44" w14:textId="77777777" w:rsidR="00786A1E" w:rsidRDefault="00786A1E"/>
        </w:tc>
        <w:tc>
          <w:tcPr>
            <w:tcW w:w="766" w:type="dxa"/>
          </w:tcPr>
          <w:p w14:paraId="712C65C1" w14:textId="77777777" w:rsidR="00786A1E" w:rsidRDefault="00786A1E"/>
        </w:tc>
        <w:tc>
          <w:tcPr>
            <w:tcW w:w="888" w:type="dxa"/>
          </w:tcPr>
          <w:p w14:paraId="4F4884F7" w14:textId="77777777" w:rsidR="00786A1E" w:rsidRDefault="00786A1E"/>
        </w:tc>
        <w:tc>
          <w:tcPr>
            <w:tcW w:w="891" w:type="dxa"/>
          </w:tcPr>
          <w:p w14:paraId="2C21C848" w14:textId="77777777" w:rsidR="00786A1E" w:rsidRDefault="00786A1E"/>
        </w:tc>
        <w:tc>
          <w:tcPr>
            <w:tcW w:w="888" w:type="dxa"/>
          </w:tcPr>
          <w:p w14:paraId="270D2FC0" w14:textId="77777777" w:rsidR="00786A1E" w:rsidRDefault="00786A1E"/>
        </w:tc>
        <w:tc>
          <w:tcPr>
            <w:tcW w:w="864" w:type="dxa"/>
          </w:tcPr>
          <w:p w14:paraId="3FED9811" w14:textId="77777777" w:rsidR="00786A1E" w:rsidRDefault="00786A1E"/>
        </w:tc>
        <w:tc>
          <w:tcPr>
            <w:tcW w:w="867" w:type="dxa"/>
          </w:tcPr>
          <w:p w14:paraId="18EF8A50" w14:textId="77777777" w:rsidR="00786A1E" w:rsidRDefault="00786A1E"/>
        </w:tc>
        <w:tc>
          <w:tcPr>
            <w:tcW w:w="1018" w:type="dxa"/>
          </w:tcPr>
          <w:p w14:paraId="3899D323" w14:textId="77777777" w:rsidR="00786A1E" w:rsidRDefault="00786A1E"/>
        </w:tc>
      </w:tr>
      <w:tr w:rsidR="00786A1E" w14:paraId="38AE78C1" w14:textId="77777777">
        <w:trPr>
          <w:trHeight w:val="278"/>
        </w:trPr>
        <w:tc>
          <w:tcPr>
            <w:tcW w:w="1306" w:type="dxa"/>
          </w:tcPr>
          <w:p w14:paraId="10340C5B"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Farms</w:t>
            </w:r>
          </w:p>
        </w:tc>
        <w:tc>
          <w:tcPr>
            <w:tcW w:w="1220" w:type="dxa"/>
          </w:tcPr>
          <w:p w14:paraId="37CAA9EB" w14:textId="77777777" w:rsidR="00786A1E" w:rsidRDefault="00786A1E"/>
        </w:tc>
        <w:tc>
          <w:tcPr>
            <w:tcW w:w="646" w:type="dxa"/>
          </w:tcPr>
          <w:p w14:paraId="74E580AE" w14:textId="77777777" w:rsidR="00786A1E" w:rsidRDefault="00786A1E"/>
        </w:tc>
        <w:tc>
          <w:tcPr>
            <w:tcW w:w="766" w:type="dxa"/>
          </w:tcPr>
          <w:p w14:paraId="23867D3D" w14:textId="77777777" w:rsidR="00786A1E" w:rsidRDefault="00786A1E"/>
        </w:tc>
        <w:tc>
          <w:tcPr>
            <w:tcW w:w="888" w:type="dxa"/>
          </w:tcPr>
          <w:p w14:paraId="797F4188" w14:textId="77777777" w:rsidR="00786A1E" w:rsidRDefault="00786A1E"/>
        </w:tc>
        <w:tc>
          <w:tcPr>
            <w:tcW w:w="891" w:type="dxa"/>
          </w:tcPr>
          <w:p w14:paraId="2201FD56" w14:textId="77777777" w:rsidR="00786A1E" w:rsidRDefault="00786A1E"/>
        </w:tc>
        <w:tc>
          <w:tcPr>
            <w:tcW w:w="888" w:type="dxa"/>
          </w:tcPr>
          <w:p w14:paraId="41609AB1" w14:textId="77777777" w:rsidR="00786A1E" w:rsidRDefault="00786A1E"/>
        </w:tc>
        <w:tc>
          <w:tcPr>
            <w:tcW w:w="864" w:type="dxa"/>
          </w:tcPr>
          <w:p w14:paraId="321B58F6" w14:textId="77777777" w:rsidR="00786A1E" w:rsidRDefault="00786A1E"/>
        </w:tc>
        <w:tc>
          <w:tcPr>
            <w:tcW w:w="867" w:type="dxa"/>
          </w:tcPr>
          <w:p w14:paraId="5E3094FB" w14:textId="77777777" w:rsidR="00786A1E" w:rsidRDefault="00786A1E"/>
        </w:tc>
        <w:tc>
          <w:tcPr>
            <w:tcW w:w="1018" w:type="dxa"/>
          </w:tcPr>
          <w:p w14:paraId="08D04332" w14:textId="77777777" w:rsidR="00786A1E" w:rsidRDefault="00786A1E"/>
        </w:tc>
      </w:tr>
      <w:tr w:rsidR="00786A1E" w14:paraId="2EDA27CB" w14:textId="77777777">
        <w:trPr>
          <w:trHeight w:val="278"/>
        </w:trPr>
        <w:tc>
          <w:tcPr>
            <w:tcW w:w="1306" w:type="dxa"/>
          </w:tcPr>
          <w:p w14:paraId="185B68AB"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Anchors</w:t>
            </w:r>
          </w:p>
        </w:tc>
        <w:tc>
          <w:tcPr>
            <w:tcW w:w="1220" w:type="dxa"/>
          </w:tcPr>
          <w:p w14:paraId="05CB38D3" w14:textId="77777777" w:rsidR="00786A1E" w:rsidRDefault="00786A1E"/>
        </w:tc>
        <w:tc>
          <w:tcPr>
            <w:tcW w:w="646" w:type="dxa"/>
          </w:tcPr>
          <w:p w14:paraId="604F9BD1" w14:textId="77777777" w:rsidR="00786A1E" w:rsidRDefault="00786A1E"/>
        </w:tc>
        <w:tc>
          <w:tcPr>
            <w:tcW w:w="766" w:type="dxa"/>
          </w:tcPr>
          <w:p w14:paraId="69197E5C" w14:textId="77777777" w:rsidR="00786A1E" w:rsidRDefault="00786A1E"/>
        </w:tc>
        <w:tc>
          <w:tcPr>
            <w:tcW w:w="888" w:type="dxa"/>
          </w:tcPr>
          <w:p w14:paraId="12117CAC" w14:textId="77777777" w:rsidR="00786A1E" w:rsidRDefault="00786A1E"/>
        </w:tc>
        <w:tc>
          <w:tcPr>
            <w:tcW w:w="891" w:type="dxa"/>
          </w:tcPr>
          <w:p w14:paraId="43E87F84" w14:textId="77777777" w:rsidR="00786A1E" w:rsidRDefault="00786A1E"/>
        </w:tc>
        <w:tc>
          <w:tcPr>
            <w:tcW w:w="888" w:type="dxa"/>
          </w:tcPr>
          <w:p w14:paraId="4970CB29" w14:textId="77777777" w:rsidR="00786A1E" w:rsidRDefault="00786A1E"/>
        </w:tc>
        <w:tc>
          <w:tcPr>
            <w:tcW w:w="864" w:type="dxa"/>
          </w:tcPr>
          <w:p w14:paraId="072EC66E" w14:textId="77777777" w:rsidR="00786A1E" w:rsidRDefault="00786A1E"/>
        </w:tc>
        <w:tc>
          <w:tcPr>
            <w:tcW w:w="867" w:type="dxa"/>
          </w:tcPr>
          <w:p w14:paraId="287F17F8" w14:textId="77777777" w:rsidR="00786A1E" w:rsidRDefault="00786A1E"/>
        </w:tc>
        <w:tc>
          <w:tcPr>
            <w:tcW w:w="1018" w:type="dxa"/>
          </w:tcPr>
          <w:p w14:paraId="2EC74CCD" w14:textId="77777777" w:rsidR="00786A1E" w:rsidRDefault="00786A1E"/>
        </w:tc>
      </w:tr>
      <w:tr w:rsidR="00786A1E" w14:paraId="20CC6E64" w14:textId="77777777">
        <w:trPr>
          <w:trHeight w:val="281"/>
        </w:trPr>
        <w:tc>
          <w:tcPr>
            <w:tcW w:w="1306" w:type="dxa"/>
          </w:tcPr>
          <w:p w14:paraId="02356FFD" w14:textId="77777777" w:rsidR="00786A1E" w:rsidRDefault="00000000">
            <w:pPr>
              <w:pBdr>
                <w:top w:val="nil"/>
                <w:left w:val="nil"/>
                <w:bottom w:val="nil"/>
                <w:right w:val="nil"/>
                <w:between w:val="nil"/>
              </w:pBdr>
              <w:spacing w:before="1"/>
              <w:ind w:left="103"/>
              <w:rPr>
                <w:rFonts w:ascii="Arial" w:eastAsia="Arial" w:hAnsi="Arial" w:cs="Arial"/>
                <w:b/>
                <w:color w:val="000000"/>
                <w:sz w:val="18"/>
                <w:szCs w:val="18"/>
              </w:rPr>
            </w:pPr>
            <w:r>
              <w:rPr>
                <w:rFonts w:ascii="Arial" w:eastAsia="Arial" w:hAnsi="Arial" w:cs="Arial"/>
                <w:b/>
                <w:color w:val="000000"/>
                <w:sz w:val="18"/>
                <w:szCs w:val="18"/>
              </w:rPr>
              <w:t>TOTAL</w:t>
            </w:r>
          </w:p>
        </w:tc>
        <w:tc>
          <w:tcPr>
            <w:tcW w:w="1220" w:type="dxa"/>
          </w:tcPr>
          <w:p w14:paraId="5715FD33" w14:textId="77777777" w:rsidR="00786A1E" w:rsidRDefault="00786A1E"/>
        </w:tc>
        <w:tc>
          <w:tcPr>
            <w:tcW w:w="646" w:type="dxa"/>
          </w:tcPr>
          <w:p w14:paraId="019F6187" w14:textId="77777777" w:rsidR="00786A1E" w:rsidRDefault="00786A1E"/>
        </w:tc>
        <w:tc>
          <w:tcPr>
            <w:tcW w:w="766" w:type="dxa"/>
          </w:tcPr>
          <w:p w14:paraId="5A6D33E9" w14:textId="77777777" w:rsidR="00786A1E" w:rsidRDefault="00786A1E"/>
        </w:tc>
        <w:tc>
          <w:tcPr>
            <w:tcW w:w="888" w:type="dxa"/>
          </w:tcPr>
          <w:p w14:paraId="2A6D5082" w14:textId="77777777" w:rsidR="00786A1E" w:rsidRDefault="00786A1E"/>
        </w:tc>
        <w:tc>
          <w:tcPr>
            <w:tcW w:w="891" w:type="dxa"/>
          </w:tcPr>
          <w:p w14:paraId="3EB64885" w14:textId="77777777" w:rsidR="00786A1E" w:rsidRDefault="00786A1E"/>
        </w:tc>
        <w:tc>
          <w:tcPr>
            <w:tcW w:w="888" w:type="dxa"/>
          </w:tcPr>
          <w:p w14:paraId="7208E01E" w14:textId="77777777" w:rsidR="00786A1E" w:rsidRDefault="00786A1E"/>
        </w:tc>
        <w:tc>
          <w:tcPr>
            <w:tcW w:w="864" w:type="dxa"/>
          </w:tcPr>
          <w:p w14:paraId="598ADBE1" w14:textId="77777777" w:rsidR="00786A1E" w:rsidRDefault="00786A1E"/>
        </w:tc>
        <w:tc>
          <w:tcPr>
            <w:tcW w:w="867" w:type="dxa"/>
          </w:tcPr>
          <w:p w14:paraId="3F221FAE" w14:textId="77777777" w:rsidR="00786A1E" w:rsidRDefault="00786A1E"/>
        </w:tc>
        <w:tc>
          <w:tcPr>
            <w:tcW w:w="1018" w:type="dxa"/>
          </w:tcPr>
          <w:p w14:paraId="1B2620FE" w14:textId="77777777" w:rsidR="00786A1E" w:rsidRDefault="00786A1E"/>
        </w:tc>
      </w:tr>
    </w:tbl>
    <w:p w14:paraId="5DB3BC0E" w14:textId="77777777" w:rsidR="00786A1E" w:rsidRDefault="00786A1E">
      <w:pPr>
        <w:pBdr>
          <w:top w:val="nil"/>
          <w:left w:val="nil"/>
          <w:bottom w:val="nil"/>
          <w:right w:val="nil"/>
          <w:between w:val="nil"/>
        </w:pBdr>
        <w:spacing w:before="8"/>
        <w:rPr>
          <w:rFonts w:ascii="Arial" w:eastAsia="Arial" w:hAnsi="Arial" w:cs="Arial"/>
          <w:b/>
          <w:color w:val="000000"/>
          <w:sz w:val="24"/>
          <w:szCs w:val="24"/>
        </w:rPr>
      </w:pPr>
    </w:p>
    <w:p w14:paraId="53425B19" w14:textId="77777777" w:rsidR="00786A1E" w:rsidRDefault="00000000">
      <w:pPr>
        <w:pBdr>
          <w:top w:val="nil"/>
          <w:left w:val="nil"/>
          <w:bottom w:val="nil"/>
          <w:right w:val="nil"/>
          <w:between w:val="nil"/>
        </w:pBdr>
        <w:spacing w:before="1"/>
        <w:ind w:left="100"/>
        <w:rPr>
          <w:color w:val="000000"/>
        </w:rPr>
      </w:pPr>
      <w:r>
        <w:rPr>
          <w:color w:val="000000"/>
        </w:rPr>
        <w:t>[If broadband speeds delivered will be greater than 1 Gbps, please provide details in this section.]</w:t>
      </w:r>
    </w:p>
    <w:p w14:paraId="33ADAB25" w14:textId="77777777" w:rsidR="00786A1E" w:rsidRDefault="00786A1E">
      <w:pPr>
        <w:pBdr>
          <w:top w:val="nil"/>
          <w:left w:val="nil"/>
          <w:bottom w:val="nil"/>
          <w:right w:val="nil"/>
          <w:between w:val="nil"/>
        </w:pBdr>
        <w:rPr>
          <w:color w:val="000000"/>
        </w:rPr>
      </w:pPr>
    </w:p>
    <w:p w14:paraId="288B74D9" w14:textId="77777777" w:rsidR="00786A1E" w:rsidRDefault="00786A1E">
      <w:pPr>
        <w:pBdr>
          <w:top w:val="nil"/>
          <w:left w:val="nil"/>
          <w:bottom w:val="nil"/>
          <w:right w:val="nil"/>
          <w:between w:val="nil"/>
        </w:pBdr>
        <w:spacing w:before="6"/>
        <w:rPr>
          <w:color w:val="000000"/>
          <w:sz w:val="20"/>
          <w:szCs w:val="20"/>
        </w:rPr>
      </w:pPr>
    </w:p>
    <w:p w14:paraId="090E6A79" w14:textId="77777777" w:rsidR="00786A1E" w:rsidRDefault="00000000">
      <w:pPr>
        <w:pStyle w:val="Heading5"/>
        <w:numPr>
          <w:ilvl w:val="1"/>
          <w:numId w:val="1"/>
        </w:numPr>
        <w:tabs>
          <w:tab w:val="left" w:pos="470"/>
        </w:tabs>
        <w:ind w:left="469" w:hanging="369"/>
      </w:pPr>
      <w:r>
        <w:t>Unserved and Underserved Documentation</w:t>
      </w:r>
    </w:p>
    <w:p w14:paraId="09175BEF" w14:textId="77777777" w:rsidR="00786A1E" w:rsidRDefault="00786A1E">
      <w:pPr>
        <w:pBdr>
          <w:top w:val="nil"/>
          <w:left w:val="nil"/>
          <w:bottom w:val="nil"/>
          <w:right w:val="nil"/>
          <w:between w:val="nil"/>
        </w:pBdr>
        <w:spacing w:before="2"/>
        <w:rPr>
          <w:rFonts w:ascii="Arial" w:eastAsia="Arial" w:hAnsi="Arial" w:cs="Arial"/>
          <w:b/>
          <w:color w:val="000000"/>
          <w:sz w:val="20"/>
          <w:szCs w:val="20"/>
        </w:rPr>
      </w:pPr>
    </w:p>
    <w:p w14:paraId="602E873C" w14:textId="77777777" w:rsidR="00786A1E" w:rsidRDefault="00000000">
      <w:pPr>
        <w:pBdr>
          <w:top w:val="nil"/>
          <w:left w:val="nil"/>
          <w:bottom w:val="nil"/>
          <w:right w:val="nil"/>
          <w:between w:val="nil"/>
        </w:pBdr>
        <w:spacing w:before="1" w:line="271" w:lineRule="auto"/>
        <w:ind w:left="100" w:right="633"/>
        <w:rPr>
          <w:color w:val="000000"/>
        </w:rPr>
      </w:pPr>
      <w:r>
        <w:rPr>
          <w:color w:val="000000"/>
        </w:rPr>
        <w:t xml:space="preserve">Provide evidence in the application to demonstrate that the proposed project is for an unserved or underserved area.  </w:t>
      </w:r>
    </w:p>
    <w:p w14:paraId="7406F777" w14:textId="77777777" w:rsidR="00786A1E" w:rsidRDefault="00786A1E">
      <w:pPr>
        <w:pBdr>
          <w:top w:val="nil"/>
          <w:left w:val="nil"/>
          <w:bottom w:val="nil"/>
          <w:right w:val="nil"/>
          <w:between w:val="nil"/>
        </w:pBdr>
        <w:spacing w:before="5"/>
        <w:rPr>
          <w:color w:val="000000"/>
          <w:sz w:val="16"/>
          <w:szCs w:val="16"/>
        </w:rPr>
      </w:pPr>
    </w:p>
    <w:p w14:paraId="4A5074EF" w14:textId="77777777" w:rsidR="00786A1E" w:rsidRDefault="00000000">
      <w:pPr>
        <w:pBdr>
          <w:top w:val="nil"/>
          <w:left w:val="nil"/>
          <w:bottom w:val="nil"/>
          <w:right w:val="nil"/>
          <w:between w:val="nil"/>
        </w:pBdr>
        <w:spacing w:line="271" w:lineRule="auto"/>
        <w:ind w:left="100" w:right="192"/>
        <w:rPr>
          <w:color w:val="000000"/>
        </w:rPr>
      </w:pPr>
      <w:r>
        <w:rPr>
          <w:color w:val="000000"/>
        </w:rPr>
        <w:t>The location of the proposed project, as identified in Part 1 – Item 1.4, should be the result of reviewing areas eligible for the funding and ensuring that the project is within geographic boundaries eligible for funding. In this response, the Applicant should provide the evidence to demonstrate that the proposed project is in an unserved and/or underserved area.</w:t>
      </w:r>
    </w:p>
    <w:p w14:paraId="0BA2D376" w14:textId="77777777" w:rsidR="00786A1E" w:rsidRDefault="00000000">
      <w:pPr>
        <w:pBdr>
          <w:top w:val="nil"/>
          <w:left w:val="nil"/>
          <w:bottom w:val="nil"/>
          <w:right w:val="nil"/>
          <w:between w:val="nil"/>
        </w:pBdr>
        <w:spacing w:before="197" w:line="271" w:lineRule="auto"/>
        <w:ind w:left="100" w:right="158"/>
        <w:rPr>
          <w:i/>
          <w:highlight w:val="yellow"/>
        </w:rPr>
      </w:pPr>
      <w:r>
        <w:rPr>
          <w:color w:val="000000"/>
        </w:rPr>
        <w:t xml:space="preserve">Demonstrate this by overlaying your proposed project area onto Martin County of the </w:t>
      </w:r>
      <w:proofErr w:type="gramStart"/>
      <w:r>
        <w:rPr>
          <w:highlight w:val="yellow"/>
        </w:rPr>
        <w:t>Border to Border</w:t>
      </w:r>
      <w:proofErr w:type="gramEnd"/>
      <w:r>
        <w:rPr>
          <w:highlight w:val="yellow"/>
        </w:rPr>
        <w:t xml:space="preserve"> </w:t>
      </w:r>
      <w:r>
        <w:rPr>
          <w:color w:val="000000"/>
          <w:highlight w:val="yellow"/>
        </w:rPr>
        <w:t xml:space="preserve">Grant Eligibility Map on the DEED website at </w:t>
      </w:r>
      <w:hyperlink r:id="rId15">
        <w:r>
          <w:rPr>
            <w:color w:val="0462C1"/>
            <w:highlight w:val="yellow"/>
            <w:u w:val="single"/>
          </w:rPr>
          <w:t>http://map.connectmn.org/</w:t>
        </w:r>
      </w:hyperlink>
      <w:r>
        <w:rPr>
          <w:color w:val="000000"/>
          <w:highlight w:val="yellow"/>
        </w:rPr>
        <w:t xml:space="preserve">, and then select “Maps/Data” on the top of the page, click the “Access” tab, and check the box titled </w:t>
      </w:r>
      <w:r>
        <w:rPr>
          <w:i/>
          <w:highlight w:val="yellow"/>
        </w:rPr>
        <w:t>2023 Border to Border Grant POTENTIAL Eligibility.</w:t>
      </w:r>
    </w:p>
    <w:p w14:paraId="00971928" w14:textId="77777777" w:rsidR="00786A1E" w:rsidRDefault="00786A1E">
      <w:pPr>
        <w:spacing w:before="56" w:line="271" w:lineRule="auto"/>
        <w:ind w:left="120"/>
      </w:pPr>
    </w:p>
    <w:p w14:paraId="3FACCB5A" w14:textId="77777777" w:rsidR="00786A1E" w:rsidRDefault="00000000">
      <w:pPr>
        <w:spacing w:before="56" w:line="271" w:lineRule="auto"/>
        <w:ind w:left="120"/>
      </w:pPr>
      <w:r>
        <w:t>Applicants may also submit clarifying supplemental data regarding the unserved and/or underserved nature of the proposed project location. Any supplemental data will be compared to the maps prepared by Minnesota’s designated mapping entity.</w:t>
      </w:r>
    </w:p>
    <w:p w14:paraId="630221E6" w14:textId="77777777" w:rsidR="00786A1E" w:rsidRDefault="00786A1E">
      <w:pPr>
        <w:spacing w:before="197" w:line="271" w:lineRule="auto"/>
        <w:ind w:left="120" w:right="160"/>
        <w:sectPr w:rsidR="00786A1E">
          <w:footerReference w:type="default" r:id="rId16"/>
          <w:pgSz w:w="12240" w:h="15840"/>
          <w:pgMar w:top="1180" w:right="1320" w:bottom="1620" w:left="1340" w:header="720" w:footer="1432" w:gutter="0"/>
          <w:cols w:space="720"/>
        </w:sectPr>
      </w:pPr>
    </w:p>
    <w:p w14:paraId="63DB5091" w14:textId="77777777" w:rsidR="00786A1E" w:rsidRDefault="00786A1E">
      <w:pPr>
        <w:pBdr>
          <w:top w:val="nil"/>
          <w:left w:val="nil"/>
          <w:bottom w:val="nil"/>
          <w:right w:val="nil"/>
          <w:between w:val="nil"/>
        </w:pBdr>
        <w:spacing w:before="197" w:line="271" w:lineRule="auto"/>
        <w:ind w:right="160"/>
        <w:rPr>
          <w:color w:val="000000"/>
        </w:rPr>
      </w:pPr>
    </w:p>
    <w:p w14:paraId="6FAEA69C" w14:textId="77777777" w:rsidR="00786A1E" w:rsidRDefault="00786A1E">
      <w:pPr>
        <w:pBdr>
          <w:top w:val="nil"/>
          <w:left w:val="nil"/>
          <w:bottom w:val="nil"/>
          <w:right w:val="nil"/>
          <w:between w:val="nil"/>
        </w:pBdr>
        <w:spacing w:before="9"/>
        <w:rPr>
          <w:color w:val="000000"/>
          <w:sz w:val="19"/>
          <w:szCs w:val="19"/>
        </w:rPr>
      </w:pPr>
    </w:p>
    <w:p w14:paraId="1A3AAA02" w14:textId="77777777" w:rsidR="00786A1E" w:rsidRDefault="00000000">
      <w:pPr>
        <w:pStyle w:val="Heading2"/>
        <w:spacing w:before="0"/>
        <w:ind w:left="120"/>
      </w:pPr>
      <w:bookmarkStart w:id="16" w:name="_heading=h.35nkun2" w:colFirst="0" w:colLast="0"/>
      <w:bookmarkEnd w:id="16"/>
      <w:r>
        <w:rPr>
          <w:color w:val="003864"/>
        </w:rPr>
        <w:t>Part III – Project Funding Request and Community Participation Instructions</w:t>
      </w:r>
    </w:p>
    <w:p w14:paraId="5798C19A" w14:textId="77777777" w:rsidR="00786A1E" w:rsidRDefault="00786A1E">
      <w:pPr>
        <w:pBdr>
          <w:top w:val="nil"/>
          <w:left w:val="nil"/>
          <w:bottom w:val="nil"/>
          <w:right w:val="nil"/>
          <w:between w:val="nil"/>
        </w:pBdr>
        <w:spacing w:before="7"/>
        <w:rPr>
          <w:b/>
          <w:color w:val="000000"/>
          <w:sz w:val="19"/>
          <w:szCs w:val="19"/>
        </w:rPr>
      </w:pPr>
    </w:p>
    <w:p w14:paraId="1A48179A" w14:textId="77777777" w:rsidR="00786A1E" w:rsidRDefault="00000000">
      <w:pPr>
        <w:pStyle w:val="Heading5"/>
        <w:numPr>
          <w:ilvl w:val="1"/>
          <w:numId w:val="16"/>
        </w:numPr>
        <w:tabs>
          <w:tab w:val="left" w:pos="490"/>
        </w:tabs>
        <w:spacing w:line="271" w:lineRule="auto"/>
        <w:ind w:right="661" w:firstLine="0"/>
      </w:pPr>
      <w:r>
        <w:t>How much money from Martin County is being requested for this application? What percent of the total eligible project cost does the funding request represent?</w:t>
      </w:r>
    </w:p>
    <w:p w14:paraId="5ABE1C93" w14:textId="77777777" w:rsidR="00786A1E" w:rsidRDefault="00000000">
      <w:pPr>
        <w:pBdr>
          <w:top w:val="nil"/>
          <w:left w:val="nil"/>
          <w:bottom w:val="nil"/>
          <w:right w:val="nil"/>
          <w:between w:val="nil"/>
        </w:pBdr>
        <w:spacing w:line="271" w:lineRule="auto"/>
        <w:ind w:left="120" w:right="163"/>
        <w:rPr>
          <w:color w:val="000000"/>
        </w:rPr>
      </w:pPr>
      <w:r>
        <w:rPr>
          <w:b/>
          <w:color w:val="000000"/>
        </w:rPr>
        <w:t xml:space="preserve">Note: </w:t>
      </w:r>
      <w:r>
        <w:rPr>
          <w:color w:val="000000"/>
        </w:rPr>
        <w:t>Up to 50% of the total broadband eligible project cost may be reimbursed in an awarded partnership. Additional points apply for projects that leverage greater matching funds; i.e., 55% or more in matching funds from Applicant and any funding partners.</w:t>
      </w:r>
    </w:p>
    <w:p w14:paraId="4A5B24FE" w14:textId="77777777" w:rsidR="00786A1E" w:rsidRDefault="00786A1E">
      <w:pPr>
        <w:pBdr>
          <w:top w:val="nil"/>
          <w:left w:val="nil"/>
          <w:bottom w:val="nil"/>
          <w:right w:val="nil"/>
          <w:between w:val="nil"/>
        </w:pBdr>
        <w:spacing w:before="6"/>
        <w:rPr>
          <w:color w:val="000000"/>
          <w:sz w:val="16"/>
          <w:szCs w:val="16"/>
        </w:rPr>
      </w:pPr>
    </w:p>
    <w:p w14:paraId="25A70C33" w14:textId="77777777" w:rsidR="00786A1E" w:rsidRDefault="00000000">
      <w:pPr>
        <w:pStyle w:val="Heading5"/>
        <w:numPr>
          <w:ilvl w:val="1"/>
          <w:numId w:val="16"/>
        </w:numPr>
        <w:tabs>
          <w:tab w:val="left" w:pos="490"/>
        </w:tabs>
        <w:spacing w:line="271" w:lineRule="auto"/>
        <w:ind w:right="980" w:firstLine="0"/>
        <w:jc w:val="both"/>
      </w:pPr>
      <w:r>
        <w:t>How much in total matching funds from the Applicant – including any funding partners, if applicable – is being proposed? What percentage of the total eligible project cost does the Applicant’s matching funds represent?</w:t>
      </w:r>
    </w:p>
    <w:p w14:paraId="148BD7E6" w14:textId="77777777" w:rsidR="00786A1E" w:rsidRDefault="00786A1E">
      <w:pPr>
        <w:pBdr>
          <w:top w:val="nil"/>
          <w:left w:val="nil"/>
          <w:bottom w:val="nil"/>
          <w:right w:val="nil"/>
          <w:between w:val="nil"/>
        </w:pBdr>
        <w:spacing w:before="9"/>
        <w:rPr>
          <w:rFonts w:ascii="Arial" w:eastAsia="Arial" w:hAnsi="Arial" w:cs="Arial"/>
          <w:b/>
          <w:color w:val="000000"/>
          <w:sz w:val="24"/>
          <w:szCs w:val="24"/>
        </w:rPr>
      </w:pPr>
    </w:p>
    <w:p w14:paraId="53E63E16" w14:textId="77777777" w:rsidR="00786A1E" w:rsidRDefault="00000000">
      <w:pPr>
        <w:pStyle w:val="Heading5"/>
        <w:numPr>
          <w:ilvl w:val="1"/>
          <w:numId w:val="16"/>
        </w:numPr>
        <w:tabs>
          <w:tab w:val="left" w:pos="490"/>
        </w:tabs>
        <w:spacing w:line="271" w:lineRule="auto"/>
        <w:ind w:right="966" w:firstLine="0"/>
      </w:pPr>
      <w:r>
        <w:t>Please list in detail all confirmed matching fund commitments by each project funding partner.</w:t>
      </w:r>
    </w:p>
    <w:p w14:paraId="42E8C049" w14:textId="77777777" w:rsidR="00786A1E" w:rsidRDefault="00000000">
      <w:pPr>
        <w:pBdr>
          <w:top w:val="nil"/>
          <w:left w:val="nil"/>
          <w:bottom w:val="nil"/>
          <w:right w:val="nil"/>
          <w:between w:val="nil"/>
        </w:pBdr>
        <w:spacing w:line="271" w:lineRule="auto"/>
        <w:ind w:left="120" w:right="307"/>
        <w:rPr>
          <w:color w:val="000000"/>
        </w:rPr>
      </w:pPr>
      <w:r>
        <w:rPr>
          <w:color w:val="000000"/>
        </w:rPr>
        <w:t>Table should begin with Applicant funding commitment and follow with each funding partner commitment. Funding partners may include other public, private, non-profit, or philanthropic entities. [If documentation for Item 3.3 is separately attached, label as Appendix 3.3]</w:t>
      </w:r>
    </w:p>
    <w:p w14:paraId="762598BE" w14:textId="77777777" w:rsidR="00786A1E" w:rsidRDefault="00786A1E">
      <w:pPr>
        <w:pBdr>
          <w:top w:val="nil"/>
          <w:left w:val="nil"/>
          <w:bottom w:val="nil"/>
          <w:right w:val="nil"/>
          <w:between w:val="nil"/>
        </w:pBdr>
        <w:spacing w:before="6" w:after="1"/>
        <w:rPr>
          <w:color w:val="000000"/>
          <w:sz w:val="16"/>
          <w:szCs w:val="16"/>
        </w:rPr>
      </w:pPr>
    </w:p>
    <w:tbl>
      <w:tblPr>
        <w:tblStyle w:val="a0"/>
        <w:tblW w:w="6229" w:type="dxa"/>
        <w:tblInd w:w="1447"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Look w:val="0000" w:firstRow="0" w:lastRow="0" w:firstColumn="0" w:lastColumn="0" w:noHBand="0" w:noVBand="0"/>
      </w:tblPr>
      <w:tblGrid>
        <w:gridCol w:w="2907"/>
        <w:gridCol w:w="1560"/>
        <w:gridCol w:w="1762"/>
      </w:tblGrid>
      <w:tr w:rsidR="00786A1E" w14:paraId="1E53A270" w14:textId="77777777">
        <w:trPr>
          <w:trHeight w:val="516"/>
        </w:trPr>
        <w:tc>
          <w:tcPr>
            <w:tcW w:w="2907" w:type="dxa"/>
          </w:tcPr>
          <w:p w14:paraId="1B61A444"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Matching Funds Sources:</w:t>
            </w:r>
          </w:p>
        </w:tc>
        <w:tc>
          <w:tcPr>
            <w:tcW w:w="1560" w:type="dxa"/>
          </w:tcPr>
          <w:p w14:paraId="0BE78645" w14:textId="77777777" w:rsidR="00786A1E" w:rsidRDefault="00000000">
            <w:pPr>
              <w:pBdr>
                <w:top w:val="nil"/>
                <w:left w:val="nil"/>
                <w:bottom w:val="nil"/>
                <w:right w:val="nil"/>
                <w:between w:val="nil"/>
              </w:pBdr>
              <w:ind w:left="103" w:right="83" w:firstLine="145"/>
              <w:rPr>
                <w:rFonts w:ascii="Arial" w:eastAsia="Arial" w:hAnsi="Arial" w:cs="Arial"/>
                <w:b/>
                <w:color w:val="000000"/>
              </w:rPr>
            </w:pPr>
            <w:r>
              <w:rPr>
                <w:rFonts w:ascii="Arial" w:eastAsia="Arial" w:hAnsi="Arial" w:cs="Arial"/>
                <w:b/>
                <w:color w:val="000000"/>
              </w:rPr>
              <w:t>Funding $ Commitment</w:t>
            </w:r>
          </w:p>
        </w:tc>
        <w:tc>
          <w:tcPr>
            <w:tcW w:w="1762" w:type="dxa"/>
          </w:tcPr>
          <w:p w14:paraId="4C16B612" w14:textId="77777777" w:rsidR="00786A1E" w:rsidRDefault="00000000">
            <w:pPr>
              <w:pBdr>
                <w:top w:val="nil"/>
                <w:left w:val="nil"/>
                <w:bottom w:val="nil"/>
                <w:right w:val="nil"/>
                <w:between w:val="nil"/>
              </w:pBdr>
              <w:ind w:left="405" w:right="87" w:hanging="300"/>
              <w:rPr>
                <w:rFonts w:ascii="Arial" w:eastAsia="Arial" w:hAnsi="Arial" w:cs="Arial"/>
                <w:b/>
                <w:color w:val="000000"/>
              </w:rPr>
            </w:pPr>
            <w:r>
              <w:rPr>
                <w:rFonts w:ascii="Arial" w:eastAsia="Arial" w:hAnsi="Arial" w:cs="Arial"/>
                <w:b/>
                <w:color w:val="000000"/>
              </w:rPr>
              <w:t>Proof of Match Attached</w:t>
            </w:r>
          </w:p>
        </w:tc>
      </w:tr>
      <w:tr w:rsidR="00786A1E" w14:paraId="623641C6" w14:textId="77777777">
        <w:trPr>
          <w:trHeight w:val="271"/>
        </w:trPr>
        <w:tc>
          <w:tcPr>
            <w:tcW w:w="2907" w:type="dxa"/>
          </w:tcPr>
          <w:p w14:paraId="098B6A9F"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Example:</w:t>
            </w:r>
          </w:p>
        </w:tc>
        <w:tc>
          <w:tcPr>
            <w:tcW w:w="1560" w:type="dxa"/>
          </w:tcPr>
          <w:p w14:paraId="448617A0" w14:textId="77777777" w:rsidR="00786A1E" w:rsidRDefault="00786A1E"/>
        </w:tc>
        <w:tc>
          <w:tcPr>
            <w:tcW w:w="1762" w:type="dxa"/>
          </w:tcPr>
          <w:p w14:paraId="67452200" w14:textId="77777777" w:rsidR="00786A1E" w:rsidRDefault="00786A1E"/>
        </w:tc>
      </w:tr>
      <w:tr w:rsidR="00786A1E" w14:paraId="7CAC9D01" w14:textId="77777777">
        <w:trPr>
          <w:trHeight w:val="125"/>
        </w:trPr>
        <w:tc>
          <w:tcPr>
            <w:tcW w:w="2907" w:type="dxa"/>
          </w:tcPr>
          <w:p w14:paraId="568638B9" w14:textId="77777777" w:rsidR="00786A1E" w:rsidRDefault="00786A1E"/>
        </w:tc>
        <w:tc>
          <w:tcPr>
            <w:tcW w:w="1560" w:type="dxa"/>
          </w:tcPr>
          <w:p w14:paraId="763AEB58" w14:textId="77777777" w:rsidR="00786A1E" w:rsidRDefault="00786A1E"/>
        </w:tc>
        <w:tc>
          <w:tcPr>
            <w:tcW w:w="1762" w:type="dxa"/>
          </w:tcPr>
          <w:p w14:paraId="4D637C83" w14:textId="77777777" w:rsidR="00786A1E" w:rsidRDefault="00786A1E"/>
        </w:tc>
      </w:tr>
      <w:tr w:rsidR="00786A1E" w14:paraId="19EB3F8F" w14:textId="77777777">
        <w:trPr>
          <w:trHeight w:val="262"/>
        </w:trPr>
        <w:tc>
          <w:tcPr>
            <w:tcW w:w="2907" w:type="dxa"/>
          </w:tcPr>
          <w:p w14:paraId="05103364"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Applicant Name</w:t>
            </w:r>
          </w:p>
        </w:tc>
        <w:tc>
          <w:tcPr>
            <w:tcW w:w="1560" w:type="dxa"/>
          </w:tcPr>
          <w:p w14:paraId="599038E7"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w:t>
            </w:r>
          </w:p>
        </w:tc>
        <w:tc>
          <w:tcPr>
            <w:tcW w:w="1762" w:type="dxa"/>
          </w:tcPr>
          <w:p w14:paraId="0CE3CAE4"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Yes</w:t>
            </w:r>
          </w:p>
        </w:tc>
      </w:tr>
      <w:tr w:rsidR="00786A1E" w14:paraId="2EBDA68F" w14:textId="77777777">
        <w:trPr>
          <w:trHeight w:val="264"/>
        </w:trPr>
        <w:tc>
          <w:tcPr>
            <w:tcW w:w="2907" w:type="dxa"/>
          </w:tcPr>
          <w:p w14:paraId="70F2034C"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Funding Partner A</w:t>
            </w:r>
          </w:p>
        </w:tc>
        <w:tc>
          <w:tcPr>
            <w:tcW w:w="1560" w:type="dxa"/>
          </w:tcPr>
          <w:p w14:paraId="0F757D36"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w:t>
            </w:r>
          </w:p>
        </w:tc>
        <w:tc>
          <w:tcPr>
            <w:tcW w:w="1762" w:type="dxa"/>
          </w:tcPr>
          <w:p w14:paraId="29514B2C"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Yes</w:t>
            </w:r>
          </w:p>
        </w:tc>
      </w:tr>
      <w:tr w:rsidR="00786A1E" w14:paraId="5B234E68" w14:textId="77777777">
        <w:trPr>
          <w:trHeight w:val="262"/>
        </w:trPr>
        <w:tc>
          <w:tcPr>
            <w:tcW w:w="2907" w:type="dxa"/>
          </w:tcPr>
          <w:p w14:paraId="3CAB920B"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Funding Partner B</w:t>
            </w:r>
          </w:p>
        </w:tc>
        <w:tc>
          <w:tcPr>
            <w:tcW w:w="1560" w:type="dxa"/>
          </w:tcPr>
          <w:p w14:paraId="1D0E7E86"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w:t>
            </w:r>
          </w:p>
        </w:tc>
        <w:tc>
          <w:tcPr>
            <w:tcW w:w="1762" w:type="dxa"/>
          </w:tcPr>
          <w:p w14:paraId="50189BF1" w14:textId="77777777" w:rsidR="00786A1E" w:rsidRDefault="00000000">
            <w:pPr>
              <w:pBdr>
                <w:top w:val="nil"/>
                <w:left w:val="nil"/>
                <w:bottom w:val="nil"/>
                <w:right w:val="nil"/>
                <w:between w:val="nil"/>
              </w:pBdr>
              <w:ind w:left="103"/>
              <w:rPr>
                <w:rFonts w:ascii="Arial" w:eastAsia="Arial" w:hAnsi="Arial" w:cs="Arial"/>
                <w:i/>
                <w:color w:val="000000"/>
              </w:rPr>
            </w:pPr>
            <w:r>
              <w:rPr>
                <w:rFonts w:ascii="Arial" w:eastAsia="Arial" w:hAnsi="Arial" w:cs="Arial"/>
                <w:i/>
                <w:color w:val="000000"/>
              </w:rPr>
              <w:t>Yes</w:t>
            </w:r>
          </w:p>
        </w:tc>
      </w:tr>
      <w:tr w:rsidR="00786A1E" w14:paraId="5D2D06E5" w14:textId="77777777">
        <w:trPr>
          <w:trHeight w:val="264"/>
        </w:trPr>
        <w:tc>
          <w:tcPr>
            <w:tcW w:w="2907" w:type="dxa"/>
          </w:tcPr>
          <w:p w14:paraId="7483CE29" w14:textId="77777777" w:rsidR="00786A1E" w:rsidRDefault="00000000">
            <w:pPr>
              <w:pBdr>
                <w:top w:val="nil"/>
                <w:left w:val="nil"/>
                <w:bottom w:val="nil"/>
                <w:right w:val="nil"/>
                <w:between w:val="nil"/>
              </w:pBdr>
              <w:spacing w:before="2"/>
              <w:ind w:left="103"/>
              <w:rPr>
                <w:rFonts w:ascii="Arial" w:eastAsia="Arial" w:hAnsi="Arial" w:cs="Arial"/>
                <w:color w:val="000000"/>
              </w:rPr>
            </w:pPr>
            <w:r>
              <w:rPr>
                <w:rFonts w:ascii="Arial" w:eastAsia="Arial" w:hAnsi="Arial" w:cs="Arial"/>
                <w:color w:val="000000"/>
              </w:rPr>
              <w:t>(</w:t>
            </w:r>
            <w:proofErr w:type="gramStart"/>
            <w:r>
              <w:rPr>
                <w:rFonts w:ascii="Arial" w:eastAsia="Arial" w:hAnsi="Arial" w:cs="Arial"/>
                <w:i/>
                <w:color w:val="000000"/>
              </w:rPr>
              <w:t>continue</w:t>
            </w:r>
            <w:proofErr w:type="gramEnd"/>
            <w:r>
              <w:rPr>
                <w:rFonts w:ascii="Arial" w:eastAsia="Arial" w:hAnsi="Arial" w:cs="Arial"/>
                <w:i/>
                <w:color w:val="000000"/>
              </w:rPr>
              <w:t xml:space="preserve"> as necessary</w:t>
            </w:r>
            <w:r>
              <w:rPr>
                <w:rFonts w:ascii="Arial" w:eastAsia="Arial" w:hAnsi="Arial" w:cs="Arial"/>
                <w:color w:val="000000"/>
              </w:rPr>
              <w:t>)</w:t>
            </w:r>
          </w:p>
        </w:tc>
        <w:tc>
          <w:tcPr>
            <w:tcW w:w="1560" w:type="dxa"/>
          </w:tcPr>
          <w:p w14:paraId="7F88E7B0" w14:textId="77777777" w:rsidR="00786A1E" w:rsidRDefault="00786A1E"/>
        </w:tc>
        <w:tc>
          <w:tcPr>
            <w:tcW w:w="1762" w:type="dxa"/>
          </w:tcPr>
          <w:p w14:paraId="422D4140" w14:textId="77777777" w:rsidR="00786A1E" w:rsidRDefault="00786A1E"/>
        </w:tc>
      </w:tr>
      <w:tr w:rsidR="00786A1E" w14:paraId="4CD74D0D" w14:textId="77777777">
        <w:trPr>
          <w:trHeight w:val="154"/>
        </w:trPr>
        <w:tc>
          <w:tcPr>
            <w:tcW w:w="2907" w:type="dxa"/>
          </w:tcPr>
          <w:p w14:paraId="236E6672" w14:textId="77777777" w:rsidR="00786A1E" w:rsidRDefault="00786A1E"/>
        </w:tc>
        <w:tc>
          <w:tcPr>
            <w:tcW w:w="1560" w:type="dxa"/>
          </w:tcPr>
          <w:p w14:paraId="5D5CE26D" w14:textId="77777777" w:rsidR="00786A1E" w:rsidRDefault="00786A1E"/>
        </w:tc>
        <w:tc>
          <w:tcPr>
            <w:tcW w:w="1762" w:type="dxa"/>
          </w:tcPr>
          <w:p w14:paraId="4F676695" w14:textId="77777777" w:rsidR="00786A1E" w:rsidRDefault="00786A1E"/>
        </w:tc>
      </w:tr>
      <w:tr w:rsidR="00786A1E" w14:paraId="176FBC2C" w14:textId="77777777">
        <w:trPr>
          <w:trHeight w:val="264"/>
        </w:trPr>
        <w:tc>
          <w:tcPr>
            <w:tcW w:w="2907" w:type="dxa"/>
          </w:tcPr>
          <w:p w14:paraId="7AB3CD47"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Total Matching Funds</w:t>
            </w:r>
          </w:p>
        </w:tc>
        <w:tc>
          <w:tcPr>
            <w:tcW w:w="1560" w:type="dxa"/>
          </w:tcPr>
          <w:p w14:paraId="5ED709AA" w14:textId="77777777" w:rsidR="00786A1E" w:rsidRDefault="00000000">
            <w:pPr>
              <w:pBdr>
                <w:top w:val="nil"/>
                <w:left w:val="nil"/>
                <w:bottom w:val="nil"/>
                <w:right w:val="nil"/>
                <w:between w:val="nil"/>
              </w:pBdr>
              <w:ind w:left="103"/>
              <w:rPr>
                <w:rFonts w:ascii="Arial" w:eastAsia="Arial" w:hAnsi="Arial" w:cs="Arial"/>
                <w:color w:val="000000"/>
              </w:rPr>
            </w:pPr>
            <w:r>
              <w:rPr>
                <w:rFonts w:ascii="Arial" w:eastAsia="Arial" w:hAnsi="Arial" w:cs="Arial"/>
                <w:color w:val="000000"/>
              </w:rPr>
              <w:t>$</w:t>
            </w:r>
          </w:p>
        </w:tc>
        <w:tc>
          <w:tcPr>
            <w:tcW w:w="1762" w:type="dxa"/>
          </w:tcPr>
          <w:p w14:paraId="7A9A95BF" w14:textId="77777777" w:rsidR="00786A1E" w:rsidRDefault="00786A1E"/>
        </w:tc>
      </w:tr>
    </w:tbl>
    <w:p w14:paraId="34929A29" w14:textId="77777777" w:rsidR="00786A1E" w:rsidRDefault="00000000">
      <w:pPr>
        <w:pBdr>
          <w:top w:val="nil"/>
          <w:left w:val="nil"/>
          <w:bottom w:val="nil"/>
          <w:right w:val="nil"/>
          <w:between w:val="nil"/>
        </w:pBdr>
        <w:spacing w:before="119" w:line="271" w:lineRule="auto"/>
        <w:ind w:left="840"/>
        <w:rPr>
          <w:color w:val="000000"/>
        </w:rPr>
      </w:pPr>
      <w:r>
        <w:rPr>
          <w:b/>
          <w:color w:val="000000"/>
          <w:u w:val="single"/>
        </w:rPr>
        <w:t xml:space="preserve">Note 1: </w:t>
      </w:r>
      <w:r>
        <w:rPr>
          <w:color w:val="000000"/>
        </w:rPr>
        <w:t>Documentation to validate the availability of matching funds is required as part of the application.</w:t>
      </w:r>
    </w:p>
    <w:p w14:paraId="7730D6E1" w14:textId="77777777" w:rsidR="00786A1E" w:rsidRDefault="00000000">
      <w:pPr>
        <w:pBdr>
          <w:top w:val="nil"/>
          <w:left w:val="nil"/>
          <w:bottom w:val="nil"/>
          <w:right w:val="nil"/>
          <w:between w:val="nil"/>
        </w:pBdr>
        <w:spacing w:before="121" w:line="271" w:lineRule="auto"/>
        <w:ind w:left="840" w:right="128"/>
        <w:jc w:val="both"/>
        <w:rPr>
          <w:color w:val="000000"/>
        </w:rPr>
      </w:pPr>
      <w:r>
        <w:rPr>
          <w:b/>
          <w:color w:val="000000"/>
          <w:u w:val="single"/>
        </w:rPr>
        <w:t xml:space="preserve">Note 2: </w:t>
      </w:r>
      <w:r>
        <w:rPr>
          <w:color w:val="000000"/>
        </w:rPr>
        <w:t>The Applicant and all matching fund partners must provide documentation stating each has reviewed the application, confirm their commitment to the project, and provide proof of the existence of matching and secured funds.</w:t>
      </w:r>
    </w:p>
    <w:p w14:paraId="27B07A97" w14:textId="77777777" w:rsidR="00786A1E" w:rsidRDefault="00000000">
      <w:pPr>
        <w:pBdr>
          <w:top w:val="nil"/>
          <w:left w:val="nil"/>
          <w:bottom w:val="nil"/>
          <w:right w:val="nil"/>
          <w:between w:val="nil"/>
        </w:pBdr>
        <w:spacing w:before="120" w:line="271" w:lineRule="auto"/>
        <w:ind w:left="840" w:right="307"/>
        <w:rPr>
          <w:color w:val="000000"/>
        </w:rPr>
        <w:sectPr w:rsidR="00786A1E">
          <w:pgSz w:w="12240" w:h="15840"/>
          <w:pgMar w:top="1180" w:right="1320" w:bottom="1620" w:left="1320" w:header="720" w:footer="1432" w:gutter="0"/>
          <w:cols w:space="720"/>
        </w:sectPr>
      </w:pPr>
      <w:r>
        <w:rPr>
          <w:b/>
          <w:color w:val="000000"/>
          <w:u w:val="single"/>
        </w:rPr>
        <w:t xml:space="preserve">Note 3: </w:t>
      </w:r>
      <w:r>
        <w:rPr>
          <w:color w:val="000000"/>
        </w:rPr>
        <w:t>Examples of secured funds documentation is defined in the “Matching Funds Requirement” section of this application, and includes a letter of credit, bank letter confirming available funds, board resolution committing funds, or loan documentation.</w:t>
      </w:r>
    </w:p>
    <w:p w14:paraId="385BA848" w14:textId="77777777" w:rsidR="00786A1E" w:rsidRDefault="00786A1E">
      <w:pPr>
        <w:pBdr>
          <w:top w:val="nil"/>
          <w:left w:val="nil"/>
          <w:bottom w:val="nil"/>
          <w:right w:val="nil"/>
          <w:between w:val="nil"/>
        </w:pBdr>
        <w:spacing w:before="7"/>
        <w:rPr>
          <w:color w:val="000000"/>
          <w:sz w:val="13"/>
          <w:szCs w:val="13"/>
        </w:rPr>
      </w:pPr>
    </w:p>
    <w:p w14:paraId="2F539931" w14:textId="77777777" w:rsidR="00786A1E" w:rsidRDefault="00000000">
      <w:pPr>
        <w:pStyle w:val="Heading5"/>
        <w:numPr>
          <w:ilvl w:val="1"/>
          <w:numId w:val="16"/>
        </w:numPr>
        <w:tabs>
          <w:tab w:val="left" w:pos="490"/>
        </w:tabs>
        <w:spacing w:before="94"/>
        <w:ind w:right="935" w:firstLine="0"/>
      </w:pPr>
      <w:r>
        <w:t>Provide complete contact information for each application funding partner identified in Item 3.3 above.</w:t>
      </w:r>
    </w:p>
    <w:p w14:paraId="3528A7C5" w14:textId="77777777" w:rsidR="00786A1E" w:rsidRDefault="00786A1E">
      <w:pPr>
        <w:pBdr>
          <w:top w:val="nil"/>
          <w:left w:val="nil"/>
          <w:bottom w:val="nil"/>
          <w:right w:val="nil"/>
          <w:between w:val="nil"/>
        </w:pBdr>
        <w:rPr>
          <w:rFonts w:ascii="Arial" w:eastAsia="Arial" w:hAnsi="Arial" w:cs="Arial"/>
          <w:b/>
          <w:color w:val="000000"/>
        </w:rPr>
      </w:pPr>
    </w:p>
    <w:p w14:paraId="73B90888" w14:textId="77777777" w:rsidR="00786A1E" w:rsidRDefault="00000000">
      <w:pPr>
        <w:pStyle w:val="Heading5"/>
        <w:numPr>
          <w:ilvl w:val="1"/>
          <w:numId w:val="16"/>
        </w:numPr>
        <w:tabs>
          <w:tab w:val="left" w:pos="490"/>
        </w:tabs>
        <w:ind w:right="945" w:firstLine="0"/>
      </w:pPr>
      <w:r>
        <w:t>Provide evidence of community support for the project</w:t>
      </w:r>
      <w:r>
        <w:rPr>
          <w:b w:val="0"/>
        </w:rPr>
        <w:t xml:space="preserve">. </w:t>
      </w:r>
      <w:r>
        <w:t>[If separately attached, label as Appendix 3.5]</w:t>
      </w:r>
    </w:p>
    <w:p w14:paraId="1C892CB0" w14:textId="77777777" w:rsidR="00786A1E" w:rsidRDefault="00000000">
      <w:pPr>
        <w:pBdr>
          <w:top w:val="nil"/>
          <w:left w:val="nil"/>
          <w:bottom w:val="nil"/>
          <w:right w:val="nil"/>
          <w:between w:val="nil"/>
        </w:pBdr>
        <w:spacing w:before="199" w:line="271" w:lineRule="auto"/>
        <w:ind w:left="120" w:right="1056"/>
        <w:rPr>
          <w:color w:val="000000"/>
        </w:rPr>
      </w:pPr>
      <w:r>
        <w:rPr>
          <w:color w:val="000000"/>
        </w:rPr>
        <w:t>Examples include letters endorsing the project and describing the need for broadband improvements from residents, businesses, legislators, congressional representatives, etc.</w:t>
      </w:r>
    </w:p>
    <w:p w14:paraId="55842956" w14:textId="77777777" w:rsidR="00786A1E" w:rsidRDefault="00786A1E">
      <w:pPr>
        <w:pBdr>
          <w:top w:val="nil"/>
          <w:left w:val="nil"/>
          <w:bottom w:val="nil"/>
          <w:right w:val="nil"/>
          <w:between w:val="nil"/>
        </w:pBdr>
        <w:spacing w:before="6"/>
        <w:rPr>
          <w:color w:val="000000"/>
          <w:sz w:val="19"/>
          <w:szCs w:val="19"/>
        </w:rPr>
      </w:pPr>
    </w:p>
    <w:p w14:paraId="4A32BA6F" w14:textId="77777777" w:rsidR="00786A1E" w:rsidRDefault="00000000">
      <w:pPr>
        <w:pStyle w:val="Heading2"/>
        <w:spacing w:before="1"/>
        <w:ind w:left="2624"/>
      </w:pPr>
      <w:bookmarkStart w:id="17" w:name="_heading=h.1ksv4uv" w:colFirst="0" w:colLast="0"/>
      <w:bookmarkEnd w:id="17"/>
      <w:r>
        <w:rPr>
          <w:color w:val="003864"/>
        </w:rPr>
        <w:t>Part IV – Project Readiness Instructions</w:t>
      </w:r>
    </w:p>
    <w:p w14:paraId="17270746" w14:textId="77777777" w:rsidR="00786A1E" w:rsidRDefault="00786A1E">
      <w:pPr>
        <w:pBdr>
          <w:top w:val="nil"/>
          <w:left w:val="nil"/>
          <w:bottom w:val="nil"/>
          <w:right w:val="nil"/>
          <w:between w:val="nil"/>
        </w:pBdr>
        <w:spacing w:before="11"/>
        <w:rPr>
          <w:b/>
          <w:color w:val="000000"/>
        </w:rPr>
      </w:pPr>
    </w:p>
    <w:p w14:paraId="4F4EBED4" w14:textId="77777777" w:rsidR="00786A1E" w:rsidRDefault="00000000">
      <w:pPr>
        <w:pStyle w:val="Heading4"/>
        <w:ind w:left="120"/>
      </w:pPr>
      <w:r>
        <w:t>Project Budget – Sources and Uses of Funds</w:t>
      </w:r>
    </w:p>
    <w:p w14:paraId="1AFB9FE9" w14:textId="77777777" w:rsidR="00786A1E" w:rsidRDefault="00000000">
      <w:pPr>
        <w:pStyle w:val="Heading5"/>
        <w:numPr>
          <w:ilvl w:val="1"/>
          <w:numId w:val="15"/>
        </w:numPr>
        <w:tabs>
          <w:tab w:val="left" w:pos="543"/>
          <w:tab w:val="left" w:pos="6357"/>
        </w:tabs>
        <w:spacing w:before="158"/>
        <w:ind w:firstLine="0"/>
      </w:pPr>
      <w:r>
        <w:t>What are the total eligible project costs? $</w:t>
      </w:r>
      <w:r>
        <w:rPr>
          <w:u w:val="single"/>
        </w:rPr>
        <w:t xml:space="preserve"> </w:t>
      </w:r>
      <w:r>
        <w:rPr>
          <w:u w:val="single"/>
        </w:rPr>
        <w:tab/>
      </w:r>
    </w:p>
    <w:p w14:paraId="42327FC4" w14:textId="77777777" w:rsidR="00786A1E" w:rsidRDefault="00786A1E">
      <w:pPr>
        <w:pBdr>
          <w:top w:val="nil"/>
          <w:left w:val="nil"/>
          <w:bottom w:val="nil"/>
          <w:right w:val="nil"/>
          <w:between w:val="nil"/>
        </w:pBdr>
        <w:spacing w:before="8"/>
        <w:rPr>
          <w:rFonts w:ascii="Arial" w:eastAsia="Arial" w:hAnsi="Arial" w:cs="Arial"/>
          <w:b/>
          <w:color w:val="000000"/>
          <w:sz w:val="12"/>
          <w:szCs w:val="12"/>
        </w:rPr>
      </w:pPr>
    </w:p>
    <w:p w14:paraId="265C5F0B" w14:textId="77777777" w:rsidR="00786A1E" w:rsidRDefault="00000000">
      <w:pPr>
        <w:pBdr>
          <w:top w:val="nil"/>
          <w:left w:val="nil"/>
          <w:bottom w:val="nil"/>
          <w:right w:val="nil"/>
          <w:between w:val="nil"/>
        </w:pBdr>
        <w:spacing w:before="56" w:line="271" w:lineRule="auto"/>
        <w:ind w:left="120" w:right="792"/>
        <w:rPr>
          <w:color w:val="000000"/>
        </w:rPr>
      </w:pPr>
      <w:r>
        <w:rPr>
          <w:color w:val="000000"/>
        </w:rPr>
        <w:t>Total eligible project costs may include project planning; obtaining construction permits; construction of facilities, including construction of “last mile” infrastructure; electronics and equipment; and installation and testing of the broadband service.</w:t>
      </w:r>
    </w:p>
    <w:p w14:paraId="40B6DE7F" w14:textId="77777777" w:rsidR="00786A1E" w:rsidRDefault="00786A1E">
      <w:pPr>
        <w:pBdr>
          <w:top w:val="nil"/>
          <w:left w:val="nil"/>
          <w:bottom w:val="nil"/>
          <w:right w:val="nil"/>
          <w:between w:val="nil"/>
        </w:pBdr>
        <w:spacing w:before="2"/>
        <w:rPr>
          <w:color w:val="000000"/>
          <w:sz w:val="16"/>
          <w:szCs w:val="16"/>
        </w:rPr>
      </w:pPr>
    </w:p>
    <w:p w14:paraId="42827C23" w14:textId="77777777" w:rsidR="00786A1E" w:rsidRDefault="00000000">
      <w:pPr>
        <w:pStyle w:val="Heading5"/>
        <w:numPr>
          <w:ilvl w:val="1"/>
          <w:numId w:val="15"/>
        </w:numPr>
        <w:tabs>
          <w:tab w:val="left" w:pos="490"/>
        </w:tabs>
        <w:spacing w:before="1"/>
        <w:ind w:right="1070" w:firstLine="0"/>
      </w:pPr>
      <w:r>
        <w:t>Please provide a list or schedule of all eligible elements to be purchased or utilized for the proposed project [if separately attached, label as Appendix 4.2]</w:t>
      </w:r>
    </w:p>
    <w:p w14:paraId="22E127EE" w14:textId="77777777" w:rsidR="00786A1E" w:rsidRDefault="00000000">
      <w:pPr>
        <w:ind w:left="120" w:right="1056"/>
        <w:rPr>
          <w:rFonts w:ascii="Arial" w:eastAsia="Arial" w:hAnsi="Arial" w:cs="Arial"/>
          <w:sz w:val="18"/>
          <w:szCs w:val="18"/>
        </w:rPr>
      </w:pPr>
      <w:r>
        <w:rPr>
          <w:rFonts w:ascii="Arial" w:eastAsia="Arial" w:hAnsi="Arial" w:cs="Arial"/>
          <w:b/>
          <w:sz w:val="18"/>
          <w:szCs w:val="18"/>
        </w:rPr>
        <w:t>Note 1</w:t>
      </w:r>
      <w:r>
        <w:rPr>
          <w:rFonts w:ascii="Arial" w:eastAsia="Arial" w:hAnsi="Arial" w:cs="Arial"/>
          <w:sz w:val="18"/>
          <w:szCs w:val="18"/>
        </w:rPr>
        <w:t>: Eligible elements do not include costs for either video or voice services. These cannot be reimbursed through the partnership.</w:t>
      </w:r>
    </w:p>
    <w:p w14:paraId="32C58770" w14:textId="77777777" w:rsidR="00786A1E" w:rsidRDefault="00000000">
      <w:pPr>
        <w:spacing w:before="3"/>
        <w:ind w:left="120" w:right="1056"/>
        <w:rPr>
          <w:rFonts w:ascii="Arial" w:eastAsia="Arial" w:hAnsi="Arial" w:cs="Arial"/>
          <w:sz w:val="18"/>
          <w:szCs w:val="18"/>
        </w:rPr>
      </w:pPr>
      <w:r>
        <w:rPr>
          <w:rFonts w:ascii="Arial" w:eastAsia="Arial" w:hAnsi="Arial" w:cs="Arial"/>
          <w:b/>
          <w:sz w:val="18"/>
          <w:szCs w:val="18"/>
        </w:rPr>
        <w:t>Note 2</w:t>
      </w:r>
      <w:r>
        <w:rPr>
          <w:rFonts w:ascii="Arial" w:eastAsia="Arial" w:hAnsi="Arial" w:cs="Arial"/>
          <w:sz w:val="18"/>
          <w:szCs w:val="18"/>
        </w:rPr>
        <w:t>: The broadband partnership program cannot reimburse a partner for any expenses incurred prior to the executed project contract date. Any such expenses may not be included as project eligible expenses.</w:t>
      </w:r>
    </w:p>
    <w:p w14:paraId="5EE9B372" w14:textId="77777777" w:rsidR="00786A1E" w:rsidRDefault="00000000">
      <w:pPr>
        <w:ind w:left="120" w:right="1056"/>
        <w:rPr>
          <w:rFonts w:ascii="Arial" w:eastAsia="Arial" w:hAnsi="Arial" w:cs="Arial"/>
          <w:b/>
          <w:sz w:val="18"/>
          <w:szCs w:val="18"/>
          <w:u w:val="single"/>
        </w:rPr>
      </w:pPr>
      <w:r>
        <w:rPr>
          <w:rFonts w:ascii="Arial" w:eastAsia="Arial" w:hAnsi="Arial" w:cs="Arial"/>
          <w:b/>
          <w:sz w:val="18"/>
          <w:szCs w:val="18"/>
        </w:rPr>
        <w:t xml:space="preserve">Note 3: </w:t>
      </w:r>
      <w:r>
        <w:rPr>
          <w:rFonts w:ascii="Arial" w:eastAsia="Arial" w:hAnsi="Arial" w:cs="Arial"/>
          <w:b/>
          <w:sz w:val="18"/>
          <w:szCs w:val="18"/>
          <w:u w:val="single"/>
        </w:rPr>
        <w:t>Should funding be awarded for the proposed project, all partnership funds are disbursed to partners on a reimbursement basis only, upon completion of the project.</w:t>
      </w:r>
    </w:p>
    <w:p w14:paraId="4695FB7F" w14:textId="77777777" w:rsidR="00786A1E" w:rsidRDefault="00786A1E">
      <w:pPr>
        <w:pBdr>
          <w:top w:val="nil"/>
          <w:left w:val="nil"/>
          <w:bottom w:val="nil"/>
          <w:right w:val="nil"/>
          <w:between w:val="nil"/>
        </w:pBdr>
        <w:rPr>
          <w:rFonts w:ascii="Arial" w:eastAsia="Arial" w:hAnsi="Arial" w:cs="Arial"/>
          <w:color w:val="000000"/>
          <w:sz w:val="20"/>
          <w:szCs w:val="20"/>
        </w:rPr>
      </w:pPr>
    </w:p>
    <w:p w14:paraId="02DE243D" w14:textId="77777777" w:rsidR="00786A1E" w:rsidRDefault="00786A1E">
      <w:pPr>
        <w:pBdr>
          <w:top w:val="nil"/>
          <w:left w:val="nil"/>
          <w:bottom w:val="nil"/>
          <w:right w:val="nil"/>
          <w:between w:val="nil"/>
        </w:pBdr>
        <w:spacing w:before="10"/>
        <w:rPr>
          <w:rFonts w:ascii="Arial" w:eastAsia="Arial" w:hAnsi="Arial" w:cs="Arial"/>
          <w:color w:val="000000"/>
          <w:sz w:val="17"/>
          <w:szCs w:val="17"/>
        </w:rPr>
      </w:pPr>
    </w:p>
    <w:p w14:paraId="1F20D742" w14:textId="77777777" w:rsidR="00786A1E" w:rsidRDefault="00000000">
      <w:pPr>
        <w:pStyle w:val="Heading5"/>
        <w:numPr>
          <w:ilvl w:val="1"/>
          <w:numId w:val="15"/>
        </w:numPr>
        <w:tabs>
          <w:tab w:val="left" w:pos="551"/>
        </w:tabs>
        <w:spacing w:line="271" w:lineRule="auto"/>
        <w:ind w:right="1257" w:firstLine="0"/>
      </w:pPr>
      <w:r>
        <w:t>Utilizing total eligible expenses from 4.1, provide the following “Sources of Funding” summary detail for Applicant, and if applicable, for each additional funding partner:</w:t>
      </w:r>
    </w:p>
    <w:tbl>
      <w:tblPr>
        <w:tblStyle w:val="a1"/>
        <w:tblW w:w="8744" w:type="dxa"/>
        <w:tblInd w:w="727"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Look w:val="0000" w:firstRow="0" w:lastRow="0" w:firstColumn="0" w:lastColumn="0" w:noHBand="0" w:noVBand="0"/>
      </w:tblPr>
      <w:tblGrid>
        <w:gridCol w:w="3348"/>
        <w:gridCol w:w="2482"/>
        <w:gridCol w:w="2914"/>
      </w:tblGrid>
      <w:tr w:rsidR="00786A1E" w14:paraId="0A6F6BD8" w14:textId="77777777">
        <w:trPr>
          <w:trHeight w:val="298"/>
        </w:trPr>
        <w:tc>
          <w:tcPr>
            <w:tcW w:w="3349" w:type="dxa"/>
          </w:tcPr>
          <w:p w14:paraId="49EEC111" w14:textId="77777777" w:rsidR="00786A1E" w:rsidRDefault="00000000">
            <w:pPr>
              <w:pBdr>
                <w:top w:val="nil"/>
                <w:left w:val="nil"/>
                <w:bottom w:val="nil"/>
                <w:right w:val="nil"/>
                <w:between w:val="nil"/>
              </w:pBdr>
              <w:spacing w:before="2"/>
              <w:ind w:left="103"/>
              <w:rPr>
                <w:rFonts w:ascii="Arial" w:eastAsia="Arial" w:hAnsi="Arial" w:cs="Arial"/>
                <w:b/>
                <w:i/>
                <w:color w:val="000000"/>
              </w:rPr>
            </w:pPr>
            <w:r>
              <w:rPr>
                <w:rFonts w:ascii="Arial" w:eastAsia="Arial" w:hAnsi="Arial" w:cs="Arial"/>
                <w:b/>
                <w:i/>
                <w:color w:val="000000"/>
              </w:rPr>
              <w:t>Sources of Funding</w:t>
            </w:r>
          </w:p>
        </w:tc>
        <w:tc>
          <w:tcPr>
            <w:tcW w:w="2482" w:type="dxa"/>
          </w:tcPr>
          <w:p w14:paraId="67717B98" w14:textId="77777777" w:rsidR="00786A1E" w:rsidRDefault="00000000">
            <w:pPr>
              <w:pBdr>
                <w:top w:val="nil"/>
                <w:left w:val="nil"/>
                <w:bottom w:val="nil"/>
                <w:right w:val="nil"/>
                <w:between w:val="nil"/>
              </w:pBdr>
              <w:spacing w:before="2"/>
              <w:ind w:left="103"/>
              <w:rPr>
                <w:rFonts w:ascii="Arial" w:eastAsia="Arial" w:hAnsi="Arial" w:cs="Arial"/>
                <w:b/>
                <w:i/>
                <w:color w:val="000000"/>
              </w:rPr>
            </w:pPr>
            <w:r>
              <w:rPr>
                <w:rFonts w:ascii="Arial" w:eastAsia="Arial" w:hAnsi="Arial" w:cs="Arial"/>
                <w:b/>
                <w:i/>
                <w:color w:val="000000"/>
              </w:rPr>
              <w:t>$ Amount</w:t>
            </w:r>
          </w:p>
        </w:tc>
        <w:tc>
          <w:tcPr>
            <w:tcW w:w="2914" w:type="dxa"/>
          </w:tcPr>
          <w:p w14:paraId="079F6EEF" w14:textId="77777777" w:rsidR="00786A1E" w:rsidRDefault="00000000">
            <w:pPr>
              <w:pBdr>
                <w:top w:val="nil"/>
                <w:left w:val="nil"/>
                <w:bottom w:val="nil"/>
                <w:right w:val="nil"/>
                <w:between w:val="nil"/>
              </w:pBdr>
              <w:spacing w:before="2"/>
              <w:ind w:left="103"/>
              <w:rPr>
                <w:rFonts w:ascii="Arial" w:eastAsia="Arial" w:hAnsi="Arial" w:cs="Arial"/>
                <w:b/>
                <w:i/>
                <w:color w:val="000000"/>
              </w:rPr>
            </w:pPr>
            <w:r>
              <w:rPr>
                <w:rFonts w:ascii="Arial" w:eastAsia="Arial" w:hAnsi="Arial" w:cs="Arial"/>
                <w:b/>
                <w:i/>
                <w:color w:val="000000"/>
              </w:rPr>
              <w:t xml:space="preserve">% </w:t>
            </w:r>
            <w:proofErr w:type="gramStart"/>
            <w:r>
              <w:rPr>
                <w:rFonts w:ascii="Arial" w:eastAsia="Arial" w:hAnsi="Arial" w:cs="Arial"/>
                <w:b/>
                <w:i/>
                <w:color w:val="000000"/>
              </w:rPr>
              <w:t>of</w:t>
            </w:r>
            <w:proofErr w:type="gramEnd"/>
            <w:r>
              <w:rPr>
                <w:rFonts w:ascii="Arial" w:eastAsia="Arial" w:hAnsi="Arial" w:cs="Arial"/>
                <w:b/>
                <w:i/>
                <w:color w:val="000000"/>
              </w:rPr>
              <w:t xml:space="preserve"> Total Funding</w:t>
            </w:r>
          </w:p>
        </w:tc>
      </w:tr>
      <w:tr w:rsidR="00786A1E" w14:paraId="2869C46C" w14:textId="77777777">
        <w:trPr>
          <w:trHeight w:val="278"/>
        </w:trPr>
        <w:tc>
          <w:tcPr>
            <w:tcW w:w="3349" w:type="dxa"/>
          </w:tcPr>
          <w:p w14:paraId="6F88E69A" w14:textId="77777777" w:rsidR="00786A1E" w:rsidRDefault="00000000">
            <w:pPr>
              <w:pBdr>
                <w:top w:val="nil"/>
                <w:left w:val="nil"/>
                <w:bottom w:val="nil"/>
                <w:right w:val="nil"/>
                <w:between w:val="nil"/>
              </w:pBdr>
              <w:spacing w:line="268" w:lineRule="auto"/>
              <w:ind w:left="103"/>
              <w:rPr>
                <w:i/>
                <w:color w:val="000000"/>
              </w:rPr>
            </w:pPr>
            <w:r>
              <w:rPr>
                <w:i/>
                <w:color w:val="000000"/>
              </w:rPr>
              <w:t>Example:</w:t>
            </w:r>
          </w:p>
        </w:tc>
        <w:tc>
          <w:tcPr>
            <w:tcW w:w="2482" w:type="dxa"/>
          </w:tcPr>
          <w:p w14:paraId="7203976E" w14:textId="77777777" w:rsidR="00786A1E" w:rsidRDefault="00786A1E"/>
        </w:tc>
        <w:tc>
          <w:tcPr>
            <w:tcW w:w="2914" w:type="dxa"/>
          </w:tcPr>
          <w:p w14:paraId="0ED54FF9" w14:textId="77777777" w:rsidR="00786A1E" w:rsidRDefault="00786A1E"/>
        </w:tc>
      </w:tr>
      <w:tr w:rsidR="00786A1E" w14:paraId="0DB71F1D" w14:textId="77777777">
        <w:trPr>
          <w:trHeight w:val="278"/>
        </w:trPr>
        <w:tc>
          <w:tcPr>
            <w:tcW w:w="3349" w:type="dxa"/>
          </w:tcPr>
          <w:p w14:paraId="7CA12937" w14:textId="77777777" w:rsidR="00786A1E" w:rsidRDefault="00000000">
            <w:pPr>
              <w:pBdr>
                <w:top w:val="nil"/>
                <w:left w:val="nil"/>
                <w:bottom w:val="nil"/>
                <w:right w:val="nil"/>
                <w:between w:val="nil"/>
              </w:pBdr>
              <w:spacing w:line="268" w:lineRule="auto"/>
              <w:ind w:left="103"/>
              <w:rPr>
                <w:i/>
                <w:color w:val="000000"/>
              </w:rPr>
            </w:pPr>
            <w:r>
              <w:rPr>
                <w:i/>
                <w:color w:val="000000"/>
              </w:rPr>
              <w:t>GC Partnership Program Request</w:t>
            </w:r>
          </w:p>
        </w:tc>
        <w:tc>
          <w:tcPr>
            <w:tcW w:w="2482" w:type="dxa"/>
          </w:tcPr>
          <w:p w14:paraId="4DB715D8" w14:textId="77777777" w:rsidR="00786A1E" w:rsidRDefault="00000000">
            <w:pPr>
              <w:pBdr>
                <w:top w:val="nil"/>
                <w:left w:val="nil"/>
                <w:bottom w:val="nil"/>
                <w:right w:val="nil"/>
                <w:between w:val="nil"/>
              </w:pBdr>
              <w:spacing w:line="268" w:lineRule="auto"/>
              <w:ind w:right="287"/>
              <w:jc w:val="right"/>
              <w:rPr>
                <w:i/>
                <w:color w:val="000000"/>
              </w:rPr>
            </w:pPr>
            <w:r>
              <w:rPr>
                <w:i/>
                <w:color w:val="000000"/>
              </w:rPr>
              <w:t>$1,500,000</w:t>
            </w:r>
          </w:p>
        </w:tc>
        <w:tc>
          <w:tcPr>
            <w:tcW w:w="2914" w:type="dxa"/>
          </w:tcPr>
          <w:p w14:paraId="03CDEAD8" w14:textId="77777777" w:rsidR="00786A1E" w:rsidRDefault="00000000">
            <w:pPr>
              <w:pBdr>
                <w:top w:val="nil"/>
                <w:left w:val="nil"/>
                <w:bottom w:val="nil"/>
                <w:right w:val="nil"/>
                <w:between w:val="nil"/>
              </w:pBdr>
              <w:spacing w:line="268" w:lineRule="auto"/>
              <w:ind w:right="286"/>
              <w:jc w:val="right"/>
              <w:rPr>
                <w:i/>
                <w:color w:val="000000"/>
              </w:rPr>
            </w:pPr>
            <w:r>
              <w:rPr>
                <w:i/>
                <w:color w:val="000000"/>
              </w:rPr>
              <w:t>50.0%</w:t>
            </w:r>
          </w:p>
        </w:tc>
      </w:tr>
      <w:tr w:rsidR="00786A1E" w14:paraId="7EAF4F3F" w14:textId="77777777">
        <w:trPr>
          <w:trHeight w:val="278"/>
        </w:trPr>
        <w:tc>
          <w:tcPr>
            <w:tcW w:w="3349" w:type="dxa"/>
          </w:tcPr>
          <w:p w14:paraId="45314951" w14:textId="77777777" w:rsidR="00786A1E" w:rsidRDefault="00000000">
            <w:pPr>
              <w:pBdr>
                <w:top w:val="nil"/>
                <w:left w:val="nil"/>
                <w:bottom w:val="nil"/>
                <w:right w:val="nil"/>
                <w:between w:val="nil"/>
              </w:pBdr>
              <w:spacing w:line="268" w:lineRule="auto"/>
              <w:ind w:left="103"/>
              <w:rPr>
                <w:i/>
                <w:color w:val="000000"/>
              </w:rPr>
            </w:pPr>
            <w:r>
              <w:rPr>
                <w:i/>
                <w:color w:val="000000"/>
              </w:rPr>
              <w:t>Applicant Investment</w:t>
            </w:r>
          </w:p>
        </w:tc>
        <w:tc>
          <w:tcPr>
            <w:tcW w:w="2482" w:type="dxa"/>
          </w:tcPr>
          <w:p w14:paraId="0ED68198" w14:textId="77777777" w:rsidR="00786A1E" w:rsidRDefault="00000000">
            <w:pPr>
              <w:pBdr>
                <w:top w:val="nil"/>
                <w:left w:val="nil"/>
                <w:bottom w:val="nil"/>
                <w:right w:val="nil"/>
                <w:between w:val="nil"/>
              </w:pBdr>
              <w:spacing w:line="268" w:lineRule="auto"/>
              <w:ind w:right="287"/>
              <w:jc w:val="right"/>
              <w:rPr>
                <w:i/>
                <w:color w:val="000000"/>
              </w:rPr>
            </w:pPr>
            <w:r>
              <w:rPr>
                <w:i/>
                <w:color w:val="000000"/>
              </w:rPr>
              <w:t>$1,450,000</w:t>
            </w:r>
          </w:p>
        </w:tc>
        <w:tc>
          <w:tcPr>
            <w:tcW w:w="2914" w:type="dxa"/>
          </w:tcPr>
          <w:p w14:paraId="56365D8A" w14:textId="77777777" w:rsidR="00786A1E" w:rsidRDefault="00000000">
            <w:pPr>
              <w:pBdr>
                <w:top w:val="nil"/>
                <w:left w:val="nil"/>
                <w:bottom w:val="nil"/>
                <w:right w:val="nil"/>
                <w:between w:val="nil"/>
              </w:pBdr>
              <w:spacing w:line="268" w:lineRule="auto"/>
              <w:ind w:right="287"/>
              <w:jc w:val="right"/>
              <w:rPr>
                <w:i/>
                <w:color w:val="000000"/>
              </w:rPr>
            </w:pPr>
            <w:r>
              <w:rPr>
                <w:i/>
                <w:color w:val="000000"/>
              </w:rPr>
              <w:t>48.33%</w:t>
            </w:r>
          </w:p>
        </w:tc>
      </w:tr>
      <w:tr w:rsidR="00786A1E" w14:paraId="607CA963" w14:textId="77777777">
        <w:trPr>
          <w:trHeight w:val="278"/>
        </w:trPr>
        <w:tc>
          <w:tcPr>
            <w:tcW w:w="3349" w:type="dxa"/>
          </w:tcPr>
          <w:p w14:paraId="2680151B" w14:textId="77777777" w:rsidR="00786A1E" w:rsidRDefault="00000000">
            <w:pPr>
              <w:pBdr>
                <w:top w:val="nil"/>
                <w:left w:val="nil"/>
                <w:bottom w:val="nil"/>
                <w:right w:val="nil"/>
                <w:between w:val="nil"/>
              </w:pBdr>
              <w:spacing w:line="268" w:lineRule="auto"/>
              <w:ind w:left="103"/>
              <w:rPr>
                <w:i/>
                <w:color w:val="000000"/>
              </w:rPr>
            </w:pPr>
            <w:r>
              <w:rPr>
                <w:i/>
                <w:color w:val="000000"/>
              </w:rPr>
              <w:t>Partner – County XYZ</w:t>
            </w:r>
          </w:p>
        </w:tc>
        <w:tc>
          <w:tcPr>
            <w:tcW w:w="2482" w:type="dxa"/>
          </w:tcPr>
          <w:p w14:paraId="1AB671F8" w14:textId="77777777" w:rsidR="00786A1E" w:rsidRDefault="00000000">
            <w:pPr>
              <w:pBdr>
                <w:top w:val="nil"/>
                <w:left w:val="nil"/>
                <w:bottom w:val="nil"/>
                <w:right w:val="nil"/>
                <w:between w:val="nil"/>
              </w:pBdr>
              <w:spacing w:line="268" w:lineRule="auto"/>
              <w:ind w:right="287"/>
              <w:jc w:val="right"/>
              <w:rPr>
                <w:i/>
                <w:color w:val="000000"/>
              </w:rPr>
            </w:pPr>
            <w:r>
              <w:rPr>
                <w:i/>
                <w:color w:val="000000"/>
              </w:rPr>
              <w:t>$50,000</w:t>
            </w:r>
          </w:p>
        </w:tc>
        <w:tc>
          <w:tcPr>
            <w:tcW w:w="2914" w:type="dxa"/>
          </w:tcPr>
          <w:p w14:paraId="643F03AB" w14:textId="77777777" w:rsidR="00786A1E" w:rsidRDefault="00000000">
            <w:pPr>
              <w:pBdr>
                <w:top w:val="nil"/>
                <w:left w:val="nil"/>
                <w:bottom w:val="nil"/>
                <w:right w:val="nil"/>
                <w:between w:val="nil"/>
              </w:pBdr>
              <w:spacing w:line="268" w:lineRule="auto"/>
              <w:ind w:right="286"/>
              <w:jc w:val="right"/>
              <w:rPr>
                <w:i/>
                <w:color w:val="000000"/>
              </w:rPr>
            </w:pPr>
            <w:r>
              <w:rPr>
                <w:i/>
                <w:color w:val="000000"/>
              </w:rPr>
              <w:t>1.67%</w:t>
            </w:r>
          </w:p>
        </w:tc>
      </w:tr>
      <w:tr w:rsidR="00786A1E" w14:paraId="1EEBE3FB" w14:textId="77777777">
        <w:trPr>
          <w:trHeight w:val="278"/>
        </w:trPr>
        <w:tc>
          <w:tcPr>
            <w:tcW w:w="3349" w:type="dxa"/>
          </w:tcPr>
          <w:p w14:paraId="297B14E1" w14:textId="77777777" w:rsidR="00786A1E" w:rsidRDefault="00000000">
            <w:pPr>
              <w:pBdr>
                <w:top w:val="nil"/>
                <w:left w:val="nil"/>
                <w:bottom w:val="nil"/>
                <w:right w:val="nil"/>
                <w:between w:val="nil"/>
              </w:pBdr>
              <w:spacing w:line="268" w:lineRule="auto"/>
              <w:ind w:left="103"/>
              <w:rPr>
                <w:i/>
                <w:color w:val="000000"/>
              </w:rPr>
            </w:pPr>
            <w:r>
              <w:rPr>
                <w:i/>
                <w:color w:val="000000"/>
              </w:rPr>
              <w:t xml:space="preserve">(If other </w:t>
            </w:r>
            <w:proofErr w:type="spellStart"/>
            <w:r>
              <w:rPr>
                <w:i/>
                <w:color w:val="000000"/>
              </w:rPr>
              <w:t>fin’l</w:t>
            </w:r>
            <w:proofErr w:type="spellEnd"/>
            <w:r>
              <w:rPr>
                <w:i/>
                <w:color w:val="000000"/>
              </w:rPr>
              <w:t xml:space="preserve"> partner – add here)</w:t>
            </w:r>
          </w:p>
        </w:tc>
        <w:tc>
          <w:tcPr>
            <w:tcW w:w="2482" w:type="dxa"/>
          </w:tcPr>
          <w:p w14:paraId="71DCD460" w14:textId="77777777" w:rsidR="00786A1E" w:rsidRDefault="00786A1E"/>
        </w:tc>
        <w:tc>
          <w:tcPr>
            <w:tcW w:w="2914" w:type="dxa"/>
          </w:tcPr>
          <w:p w14:paraId="3FCC6282" w14:textId="77777777" w:rsidR="00786A1E" w:rsidRDefault="00786A1E"/>
        </w:tc>
      </w:tr>
      <w:tr w:rsidR="00786A1E" w14:paraId="79C5CFF6" w14:textId="77777777">
        <w:trPr>
          <w:trHeight w:val="295"/>
        </w:trPr>
        <w:tc>
          <w:tcPr>
            <w:tcW w:w="3349" w:type="dxa"/>
          </w:tcPr>
          <w:p w14:paraId="5A95C3FD"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Total</w:t>
            </w:r>
          </w:p>
        </w:tc>
        <w:tc>
          <w:tcPr>
            <w:tcW w:w="2482" w:type="dxa"/>
          </w:tcPr>
          <w:p w14:paraId="3E8C9667" w14:textId="77777777" w:rsidR="00786A1E" w:rsidRDefault="00000000">
            <w:pPr>
              <w:pBdr>
                <w:top w:val="nil"/>
                <w:left w:val="nil"/>
                <w:bottom w:val="nil"/>
                <w:right w:val="nil"/>
                <w:between w:val="nil"/>
              </w:pBdr>
              <w:ind w:left="103"/>
              <w:rPr>
                <w:rFonts w:ascii="Arial" w:eastAsia="Arial" w:hAnsi="Arial" w:cs="Arial"/>
                <w:b/>
                <w:color w:val="000000"/>
              </w:rPr>
            </w:pPr>
            <w:r>
              <w:rPr>
                <w:rFonts w:ascii="Arial" w:eastAsia="Arial" w:hAnsi="Arial" w:cs="Arial"/>
                <w:b/>
                <w:color w:val="000000"/>
              </w:rPr>
              <w:t>$3,000,000</w:t>
            </w:r>
          </w:p>
        </w:tc>
        <w:tc>
          <w:tcPr>
            <w:tcW w:w="2914" w:type="dxa"/>
          </w:tcPr>
          <w:p w14:paraId="3272D0ED" w14:textId="77777777" w:rsidR="00786A1E" w:rsidRDefault="00000000">
            <w:pPr>
              <w:pBdr>
                <w:top w:val="nil"/>
                <w:left w:val="nil"/>
                <w:bottom w:val="nil"/>
                <w:right w:val="nil"/>
                <w:between w:val="nil"/>
              </w:pBdr>
              <w:ind w:right="279"/>
              <w:jc w:val="right"/>
              <w:rPr>
                <w:rFonts w:ascii="Arial" w:eastAsia="Arial" w:hAnsi="Arial" w:cs="Arial"/>
                <w:b/>
                <w:color w:val="000000"/>
              </w:rPr>
            </w:pPr>
            <w:r>
              <w:rPr>
                <w:rFonts w:ascii="Arial" w:eastAsia="Arial" w:hAnsi="Arial" w:cs="Arial"/>
                <w:b/>
                <w:color w:val="000000"/>
              </w:rPr>
              <w:t>100.00%</w:t>
            </w:r>
          </w:p>
        </w:tc>
      </w:tr>
    </w:tbl>
    <w:p w14:paraId="34C81597" w14:textId="77777777" w:rsidR="00786A1E" w:rsidRDefault="00786A1E">
      <w:pPr>
        <w:pBdr>
          <w:top w:val="nil"/>
          <w:left w:val="nil"/>
          <w:bottom w:val="nil"/>
          <w:right w:val="nil"/>
          <w:between w:val="nil"/>
        </w:pBdr>
        <w:spacing w:before="9"/>
        <w:rPr>
          <w:rFonts w:ascii="Arial" w:eastAsia="Arial" w:hAnsi="Arial" w:cs="Arial"/>
          <w:b/>
          <w:sz w:val="24"/>
          <w:szCs w:val="24"/>
        </w:rPr>
      </w:pPr>
    </w:p>
    <w:p w14:paraId="7AF11A31" w14:textId="77777777" w:rsidR="00786A1E" w:rsidRDefault="00786A1E">
      <w:pPr>
        <w:pBdr>
          <w:top w:val="nil"/>
          <w:left w:val="nil"/>
          <w:bottom w:val="nil"/>
          <w:right w:val="nil"/>
          <w:between w:val="nil"/>
        </w:pBdr>
        <w:spacing w:before="9"/>
        <w:rPr>
          <w:rFonts w:ascii="Arial" w:eastAsia="Arial" w:hAnsi="Arial" w:cs="Arial"/>
          <w:b/>
          <w:sz w:val="24"/>
          <w:szCs w:val="24"/>
        </w:rPr>
      </w:pPr>
    </w:p>
    <w:p w14:paraId="0E86CFED" w14:textId="77777777" w:rsidR="00786A1E" w:rsidRDefault="00786A1E">
      <w:pPr>
        <w:pBdr>
          <w:top w:val="nil"/>
          <w:left w:val="nil"/>
          <w:bottom w:val="nil"/>
          <w:right w:val="nil"/>
          <w:between w:val="nil"/>
        </w:pBdr>
        <w:spacing w:before="9"/>
        <w:rPr>
          <w:rFonts w:ascii="Arial" w:eastAsia="Arial" w:hAnsi="Arial" w:cs="Arial"/>
          <w:b/>
          <w:sz w:val="24"/>
          <w:szCs w:val="24"/>
        </w:rPr>
      </w:pPr>
    </w:p>
    <w:p w14:paraId="64E36FF7" w14:textId="77777777" w:rsidR="00786A1E" w:rsidRDefault="00786A1E">
      <w:pPr>
        <w:pBdr>
          <w:top w:val="nil"/>
          <w:left w:val="nil"/>
          <w:bottom w:val="nil"/>
          <w:right w:val="nil"/>
          <w:between w:val="nil"/>
        </w:pBdr>
        <w:spacing w:before="9"/>
        <w:rPr>
          <w:rFonts w:ascii="Arial" w:eastAsia="Arial" w:hAnsi="Arial" w:cs="Arial"/>
          <w:b/>
          <w:sz w:val="24"/>
          <w:szCs w:val="24"/>
        </w:rPr>
      </w:pPr>
    </w:p>
    <w:p w14:paraId="044B51C4" w14:textId="77777777" w:rsidR="00786A1E" w:rsidRDefault="00786A1E">
      <w:pPr>
        <w:pBdr>
          <w:top w:val="nil"/>
          <w:left w:val="nil"/>
          <w:bottom w:val="nil"/>
          <w:right w:val="nil"/>
          <w:between w:val="nil"/>
        </w:pBdr>
        <w:spacing w:before="9"/>
        <w:rPr>
          <w:rFonts w:ascii="Arial" w:eastAsia="Arial" w:hAnsi="Arial" w:cs="Arial"/>
          <w:b/>
          <w:sz w:val="24"/>
          <w:szCs w:val="24"/>
        </w:rPr>
      </w:pPr>
    </w:p>
    <w:p w14:paraId="588C896B" w14:textId="77777777" w:rsidR="00786A1E" w:rsidRDefault="00786A1E">
      <w:pPr>
        <w:pBdr>
          <w:top w:val="nil"/>
          <w:left w:val="nil"/>
          <w:bottom w:val="nil"/>
          <w:right w:val="nil"/>
          <w:between w:val="nil"/>
        </w:pBdr>
        <w:spacing w:before="9"/>
        <w:rPr>
          <w:rFonts w:ascii="Arial" w:eastAsia="Arial" w:hAnsi="Arial" w:cs="Arial"/>
          <w:b/>
          <w:sz w:val="24"/>
          <w:szCs w:val="24"/>
        </w:rPr>
      </w:pPr>
    </w:p>
    <w:p w14:paraId="2280B713" w14:textId="77777777" w:rsidR="00786A1E" w:rsidRDefault="00786A1E">
      <w:pPr>
        <w:pBdr>
          <w:top w:val="nil"/>
          <w:left w:val="nil"/>
          <w:bottom w:val="nil"/>
          <w:right w:val="nil"/>
          <w:between w:val="nil"/>
        </w:pBdr>
        <w:spacing w:before="9"/>
        <w:rPr>
          <w:rFonts w:ascii="Arial" w:eastAsia="Arial" w:hAnsi="Arial" w:cs="Arial"/>
          <w:b/>
          <w:sz w:val="24"/>
          <w:szCs w:val="24"/>
        </w:rPr>
      </w:pPr>
    </w:p>
    <w:p w14:paraId="3EFC0847" w14:textId="77777777" w:rsidR="00786A1E" w:rsidRDefault="00786A1E">
      <w:pPr>
        <w:pBdr>
          <w:top w:val="nil"/>
          <w:left w:val="nil"/>
          <w:bottom w:val="nil"/>
          <w:right w:val="nil"/>
          <w:between w:val="nil"/>
        </w:pBdr>
        <w:spacing w:before="9"/>
        <w:rPr>
          <w:rFonts w:ascii="Arial" w:eastAsia="Arial" w:hAnsi="Arial" w:cs="Arial"/>
          <w:b/>
          <w:sz w:val="24"/>
          <w:szCs w:val="24"/>
        </w:rPr>
      </w:pPr>
    </w:p>
    <w:p w14:paraId="65D6645B" w14:textId="77777777" w:rsidR="00786A1E" w:rsidRDefault="00786A1E">
      <w:pPr>
        <w:pBdr>
          <w:top w:val="nil"/>
          <w:left w:val="nil"/>
          <w:bottom w:val="nil"/>
          <w:right w:val="nil"/>
          <w:between w:val="nil"/>
        </w:pBdr>
        <w:spacing w:before="9"/>
        <w:rPr>
          <w:rFonts w:ascii="Arial" w:eastAsia="Arial" w:hAnsi="Arial" w:cs="Arial"/>
          <w:b/>
          <w:sz w:val="24"/>
          <w:szCs w:val="24"/>
        </w:rPr>
      </w:pPr>
    </w:p>
    <w:p w14:paraId="6CD4EBB8" w14:textId="77777777" w:rsidR="00786A1E" w:rsidRDefault="00786A1E">
      <w:pPr>
        <w:pBdr>
          <w:top w:val="nil"/>
          <w:left w:val="nil"/>
          <w:bottom w:val="nil"/>
          <w:right w:val="nil"/>
          <w:between w:val="nil"/>
        </w:pBdr>
        <w:spacing w:before="9"/>
        <w:rPr>
          <w:rFonts w:ascii="Arial" w:eastAsia="Arial" w:hAnsi="Arial" w:cs="Arial"/>
          <w:b/>
          <w:sz w:val="24"/>
          <w:szCs w:val="24"/>
        </w:rPr>
      </w:pPr>
    </w:p>
    <w:p w14:paraId="3F63EAEE" w14:textId="77777777" w:rsidR="00786A1E" w:rsidRDefault="00000000">
      <w:pPr>
        <w:pStyle w:val="Heading5"/>
        <w:numPr>
          <w:ilvl w:val="1"/>
          <w:numId w:val="15"/>
        </w:numPr>
        <w:tabs>
          <w:tab w:val="left" w:pos="491"/>
        </w:tabs>
        <w:spacing w:line="242" w:lineRule="auto"/>
        <w:ind w:right="1098" w:firstLine="0"/>
      </w:pPr>
      <w:r>
        <w:t xml:space="preserve">By each identified budget category, provide the following “Use of Funds” detail for both Applicant and proposed Martin County Broadband Partnership </w:t>
      </w:r>
      <w:proofErr w:type="gramStart"/>
      <w:r>
        <w:t>Program :</w:t>
      </w:r>
      <w:proofErr w:type="gramEnd"/>
    </w:p>
    <w:p w14:paraId="77387450" w14:textId="77777777" w:rsidR="00786A1E" w:rsidRDefault="00786A1E">
      <w:pPr>
        <w:pBdr>
          <w:top w:val="nil"/>
          <w:left w:val="nil"/>
          <w:bottom w:val="nil"/>
          <w:right w:val="nil"/>
          <w:between w:val="nil"/>
        </w:pBdr>
        <w:spacing w:before="5"/>
        <w:rPr>
          <w:rFonts w:ascii="Arial" w:eastAsia="Arial" w:hAnsi="Arial" w:cs="Arial"/>
          <w:b/>
          <w:color w:val="000000"/>
          <w:sz w:val="24"/>
          <w:szCs w:val="24"/>
        </w:rPr>
      </w:pPr>
    </w:p>
    <w:tbl>
      <w:tblPr>
        <w:tblStyle w:val="a2"/>
        <w:tblW w:w="9382" w:type="dxa"/>
        <w:tblInd w:w="727"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Look w:val="0000" w:firstRow="0" w:lastRow="0" w:firstColumn="0" w:lastColumn="0" w:noHBand="0" w:noVBand="0"/>
      </w:tblPr>
      <w:tblGrid>
        <w:gridCol w:w="2900"/>
        <w:gridCol w:w="1529"/>
        <w:gridCol w:w="2072"/>
        <w:gridCol w:w="2881"/>
      </w:tblGrid>
      <w:tr w:rsidR="00786A1E" w14:paraId="3B667CE4" w14:textId="77777777">
        <w:trPr>
          <w:trHeight w:val="295"/>
        </w:trPr>
        <w:tc>
          <w:tcPr>
            <w:tcW w:w="2900" w:type="dxa"/>
          </w:tcPr>
          <w:p w14:paraId="4BD328AF" w14:textId="77777777" w:rsidR="00786A1E" w:rsidRDefault="00000000">
            <w:pPr>
              <w:pBdr>
                <w:top w:val="nil"/>
                <w:left w:val="nil"/>
                <w:bottom w:val="nil"/>
                <w:right w:val="nil"/>
                <w:between w:val="nil"/>
              </w:pBdr>
              <w:ind w:left="103"/>
              <w:rPr>
                <w:rFonts w:ascii="Arial" w:eastAsia="Arial" w:hAnsi="Arial" w:cs="Arial"/>
                <w:b/>
                <w:i/>
                <w:color w:val="000000"/>
              </w:rPr>
            </w:pPr>
            <w:r>
              <w:rPr>
                <w:rFonts w:ascii="Arial" w:eastAsia="Arial" w:hAnsi="Arial" w:cs="Arial"/>
                <w:b/>
                <w:i/>
                <w:color w:val="000000"/>
              </w:rPr>
              <w:t>Use of Funds</w:t>
            </w:r>
          </w:p>
        </w:tc>
        <w:tc>
          <w:tcPr>
            <w:tcW w:w="1529" w:type="dxa"/>
          </w:tcPr>
          <w:p w14:paraId="7ECC92B8" w14:textId="77777777" w:rsidR="00786A1E" w:rsidRDefault="00000000">
            <w:pPr>
              <w:pBdr>
                <w:top w:val="nil"/>
                <w:left w:val="nil"/>
                <w:bottom w:val="nil"/>
                <w:right w:val="nil"/>
                <w:between w:val="nil"/>
              </w:pBdr>
              <w:ind w:left="100"/>
              <w:rPr>
                <w:rFonts w:ascii="Arial" w:eastAsia="Arial" w:hAnsi="Arial" w:cs="Arial"/>
                <w:b/>
                <w:i/>
                <w:color w:val="000000"/>
              </w:rPr>
            </w:pPr>
            <w:r>
              <w:rPr>
                <w:rFonts w:ascii="Arial" w:eastAsia="Arial" w:hAnsi="Arial" w:cs="Arial"/>
                <w:b/>
                <w:i/>
                <w:color w:val="000000"/>
              </w:rPr>
              <w:t>$ Amount</w:t>
            </w:r>
          </w:p>
        </w:tc>
        <w:tc>
          <w:tcPr>
            <w:tcW w:w="2072" w:type="dxa"/>
          </w:tcPr>
          <w:p w14:paraId="0925922F" w14:textId="77777777" w:rsidR="00786A1E" w:rsidRDefault="00000000">
            <w:pPr>
              <w:pBdr>
                <w:top w:val="nil"/>
                <w:left w:val="nil"/>
                <w:bottom w:val="nil"/>
                <w:right w:val="nil"/>
                <w:between w:val="nil"/>
              </w:pBdr>
              <w:ind w:right="341"/>
              <w:jc w:val="right"/>
              <w:rPr>
                <w:rFonts w:ascii="Arial" w:eastAsia="Arial" w:hAnsi="Arial" w:cs="Arial"/>
                <w:b/>
                <w:i/>
                <w:color w:val="000000"/>
              </w:rPr>
            </w:pPr>
            <w:r>
              <w:rPr>
                <w:rFonts w:ascii="Arial" w:eastAsia="Arial" w:hAnsi="Arial" w:cs="Arial"/>
                <w:b/>
                <w:i/>
                <w:color w:val="000000"/>
              </w:rPr>
              <w:t>Source of Fund</w:t>
            </w:r>
          </w:p>
        </w:tc>
        <w:tc>
          <w:tcPr>
            <w:tcW w:w="2881" w:type="dxa"/>
          </w:tcPr>
          <w:p w14:paraId="0165D9F0" w14:textId="77777777" w:rsidR="00786A1E" w:rsidRDefault="00000000">
            <w:pPr>
              <w:pBdr>
                <w:top w:val="nil"/>
                <w:left w:val="nil"/>
                <w:bottom w:val="nil"/>
                <w:right w:val="nil"/>
                <w:between w:val="nil"/>
              </w:pBdr>
              <w:ind w:left="100"/>
              <w:rPr>
                <w:rFonts w:ascii="Arial" w:eastAsia="Arial" w:hAnsi="Arial" w:cs="Arial"/>
                <w:b/>
                <w:i/>
                <w:color w:val="000000"/>
              </w:rPr>
            </w:pPr>
            <w:r>
              <w:rPr>
                <w:rFonts w:ascii="Arial" w:eastAsia="Arial" w:hAnsi="Arial" w:cs="Arial"/>
                <w:b/>
                <w:i/>
                <w:color w:val="000000"/>
              </w:rPr>
              <w:t>Date Funds Committed</w:t>
            </w:r>
          </w:p>
        </w:tc>
      </w:tr>
      <w:tr w:rsidR="00786A1E" w14:paraId="126140E0" w14:textId="77777777">
        <w:trPr>
          <w:trHeight w:val="314"/>
        </w:trPr>
        <w:tc>
          <w:tcPr>
            <w:tcW w:w="2900" w:type="dxa"/>
          </w:tcPr>
          <w:p w14:paraId="65D21337" w14:textId="77777777" w:rsidR="00786A1E" w:rsidRDefault="00000000">
            <w:pPr>
              <w:pBdr>
                <w:top w:val="nil"/>
                <w:left w:val="nil"/>
                <w:bottom w:val="nil"/>
                <w:right w:val="nil"/>
                <w:between w:val="nil"/>
              </w:pBdr>
              <w:spacing w:before="1"/>
              <w:ind w:left="103"/>
              <w:rPr>
                <w:i/>
                <w:color w:val="000000"/>
              </w:rPr>
            </w:pPr>
            <w:r>
              <w:rPr>
                <w:i/>
                <w:color w:val="000000"/>
              </w:rPr>
              <w:t>Example:</w:t>
            </w:r>
          </w:p>
        </w:tc>
        <w:tc>
          <w:tcPr>
            <w:tcW w:w="1529" w:type="dxa"/>
          </w:tcPr>
          <w:p w14:paraId="473808DC" w14:textId="77777777" w:rsidR="00786A1E" w:rsidRDefault="00786A1E"/>
        </w:tc>
        <w:tc>
          <w:tcPr>
            <w:tcW w:w="2072" w:type="dxa"/>
          </w:tcPr>
          <w:p w14:paraId="4BB8BEA1" w14:textId="77777777" w:rsidR="00786A1E" w:rsidRDefault="00786A1E"/>
        </w:tc>
        <w:tc>
          <w:tcPr>
            <w:tcW w:w="2881" w:type="dxa"/>
          </w:tcPr>
          <w:p w14:paraId="0976171C" w14:textId="77777777" w:rsidR="00786A1E" w:rsidRDefault="00786A1E"/>
        </w:tc>
      </w:tr>
      <w:tr w:rsidR="00786A1E" w14:paraId="3CE57F67" w14:textId="77777777">
        <w:trPr>
          <w:trHeight w:val="312"/>
        </w:trPr>
        <w:tc>
          <w:tcPr>
            <w:tcW w:w="2900" w:type="dxa"/>
          </w:tcPr>
          <w:p w14:paraId="38029197" w14:textId="77777777" w:rsidR="00786A1E" w:rsidRDefault="00000000">
            <w:pPr>
              <w:pBdr>
                <w:top w:val="nil"/>
                <w:left w:val="nil"/>
                <w:bottom w:val="nil"/>
                <w:right w:val="nil"/>
                <w:between w:val="nil"/>
              </w:pBdr>
              <w:spacing w:line="268" w:lineRule="auto"/>
              <w:ind w:left="103"/>
              <w:rPr>
                <w:i/>
                <w:color w:val="000000"/>
              </w:rPr>
            </w:pPr>
            <w:r>
              <w:rPr>
                <w:i/>
                <w:color w:val="000000"/>
              </w:rPr>
              <w:t>Fiber Construction/splicing</w:t>
            </w:r>
          </w:p>
        </w:tc>
        <w:tc>
          <w:tcPr>
            <w:tcW w:w="1529" w:type="dxa"/>
          </w:tcPr>
          <w:p w14:paraId="55981AE1" w14:textId="77777777" w:rsidR="00786A1E" w:rsidRDefault="00000000">
            <w:pPr>
              <w:pBdr>
                <w:top w:val="nil"/>
                <w:left w:val="nil"/>
                <w:bottom w:val="nil"/>
                <w:right w:val="nil"/>
                <w:between w:val="nil"/>
              </w:pBdr>
              <w:spacing w:line="268" w:lineRule="auto"/>
              <w:ind w:right="282"/>
              <w:jc w:val="right"/>
              <w:rPr>
                <w:i/>
                <w:color w:val="000000"/>
              </w:rPr>
            </w:pPr>
            <w:r>
              <w:rPr>
                <w:i/>
                <w:color w:val="000000"/>
              </w:rPr>
              <w:t>$1,000,000</w:t>
            </w:r>
          </w:p>
        </w:tc>
        <w:tc>
          <w:tcPr>
            <w:tcW w:w="2072" w:type="dxa"/>
          </w:tcPr>
          <w:p w14:paraId="474C1F73" w14:textId="77777777" w:rsidR="00786A1E" w:rsidRDefault="00000000">
            <w:pPr>
              <w:pBdr>
                <w:top w:val="nil"/>
                <w:left w:val="nil"/>
                <w:bottom w:val="nil"/>
                <w:right w:val="nil"/>
                <w:between w:val="nil"/>
              </w:pBdr>
              <w:spacing w:line="268" w:lineRule="auto"/>
              <w:ind w:right="286"/>
              <w:jc w:val="right"/>
              <w:rPr>
                <w:i/>
                <w:color w:val="000000"/>
              </w:rPr>
            </w:pPr>
            <w:r>
              <w:rPr>
                <w:i/>
                <w:color w:val="000000"/>
              </w:rPr>
              <w:t>Applicant</w:t>
            </w:r>
          </w:p>
        </w:tc>
        <w:tc>
          <w:tcPr>
            <w:tcW w:w="2881" w:type="dxa"/>
          </w:tcPr>
          <w:p w14:paraId="4E5F6654" w14:textId="77777777" w:rsidR="00786A1E" w:rsidRDefault="00000000">
            <w:pPr>
              <w:pBdr>
                <w:top w:val="nil"/>
                <w:left w:val="nil"/>
                <w:bottom w:val="nil"/>
                <w:right w:val="nil"/>
                <w:between w:val="nil"/>
              </w:pBdr>
              <w:spacing w:line="268" w:lineRule="auto"/>
              <w:ind w:right="282"/>
              <w:jc w:val="right"/>
              <w:rPr>
                <w:i/>
                <w:color w:val="000000"/>
              </w:rPr>
            </w:pPr>
            <w:r>
              <w:rPr>
                <w:i/>
                <w:color w:val="000000"/>
              </w:rPr>
              <w:t>9/1/2020</w:t>
            </w:r>
          </w:p>
        </w:tc>
      </w:tr>
      <w:tr w:rsidR="00786A1E" w14:paraId="390E6BF1" w14:textId="77777777">
        <w:trPr>
          <w:trHeight w:val="314"/>
        </w:trPr>
        <w:tc>
          <w:tcPr>
            <w:tcW w:w="2900" w:type="dxa"/>
          </w:tcPr>
          <w:p w14:paraId="4B5578EB" w14:textId="77777777" w:rsidR="00786A1E" w:rsidRDefault="00000000">
            <w:pPr>
              <w:pBdr>
                <w:top w:val="nil"/>
                <w:left w:val="nil"/>
                <w:bottom w:val="nil"/>
                <w:right w:val="nil"/>
                <w:between w:val="nil"/>
              </w:pBdr>
              <w:spacing w:before="1"/>
              <w:ind w:left="103"/>
              <w:rPr>
                <w:i/>
                <w:color w:val="000000"/>
              </w:rPr>
            </w:pPr>
            <w:r>
              <w:rPr>
                <w:i/>
                <w:color w:val="000000"/>
              </w:rPr>
              <w:t>Fiber Construction/splicing</w:t>
            </w:r>
          </w:p>
        </w:tc>
        <w:tc>
          <w:tcPr>
            <w:tcW w:w="1529" w:type="dxa"/>
          </w:tcPr>
          <w:p w14:paraId="290CBBCB" w14:textId="77777777" w:rsidR="00786A1E" w:rsidRDefault="00000000">
            <w:pPr>
              <w:pBdr>
                <w:top w:val="nil"/>
                <w:left w:val="nil"/>
                <w:bottom w:val="nil"/>
                <w:right w:val="nil"/>
                <w:between w:val="nil"/>
              </w:pBdr>
              <w:spacing w:before="1"/>
              <w:ind w:right="282"/>
              <w:jc w:val="right"/>
              <w:rPr>
                <w:i/>
                <w:color w:val="000000"/>
              </w:rPr>
            </w:pPr>
            <w:r>
              <w:rPr>
                <w:i/>
                <w:color w:val="000000"/>
              </w:rPr>
              <w:t>$1,000,000</w:t>
            </w:r>
          </w:p>
        </w:tc>
        <w:tc>
          <w:tcPr>
            <w:tcW w:w="2072" w:type="dxa"/>
          </w:tcPr>
          <w:p w14:paraId="688D2E37" w14:textId="77777777" w:rsidR="00786A1E" w:rsidRDefault="00000000">
            <w:pPr>
              <w:pBdr>
                <w:top w:val="nil"/>
                <w:left w:val="nil"/>
                <w:bottom w:val="nil"/>
                <w:right w:val="nil"/>
                <w:between w:val="nil"/>
              </w:pBdr>
              <w:spacing w:before="1"/>
              <w:ind w:right="280"/>
              <w:jc w:val="right"/>
              <w:rPr>
                <w:i/>
                <w:color w:val="000000"/>
              </w:rPr>
            </w:pPr>
            <w:r>
              <w:rPr>
                <w:i/>
                <w:color w:val="000000"/>
              </w:rPr>
              <w:t>GC/Partnership</w:t>
            </w:r>
          </w:p>
        </w:tc>
        <w:tc>
          <w:tcPr>
            <w:tcW w:w="2881" w:type="dxa"/>
          </w:tcPr>
          <w:p w14:paraId="0B32DB29" w14:textId="77777777" w:rsidR="00786A1E" w:rsidRDefault="00000000">
            <w:pPr>
              <w:pBdr>
                <w:top w:val="nil"/>
                <w:left w:val="nil"/>
                <w:bottom w:val="nil"/>
                <w:right w:val="nil"/>
                <w:between w:val="nil"/>
              </w:pBdr>
              <w:spacing w:before="1"/>
              <w:ind w:right="280"/>
              <w:jc w:val="right"/>
              <w:rPr>
                <w:i/>
                <w:color w:val="000000"/>
              </w:rPr>
            </w:pPr>
            <w:r>
              <w:rPr>
                <w:i/>
                <w:color w:val="000000"/>
              </w:rPr>
              <w:t>Upon contract award</w:t>
            </w:r>
          </w:p>
        </w:tc>
      </w:tr>
      <w:tr w:rsidR="00786A1E" w14:paraId="42183107" w14:textId="77777777">
        <w:trPr>
          <w:trHeight w:val="314"/>
        </w:trPr>
        <w:tc>
          <w:tcPr>
            <w:tcW w:w="2900" w:type="dxa"/>
          </w:tcPr>
          <w:p w14:paraId="794FD14B" w14:textId="77777777" w:rsidR="00786A1E" w:rsidRDefault="00000000">
            <w:pPr>
              <w:pBdr>
                <w:top w:val="nil"/>
                <w:left w:val="nil"/>
                <w:bottom w:val="nil"/>
                <w:right w:val="nil"/>
                <w:between w:val="nil"/>
              </w:pBdr>
              <w:spacing w:line="268" w:lineRule="auto"/>
              <w:ind w:left="103"/>
              <w:rPr>
                <w:i/>
                <w:color w:val="000000"/>
              </w:rPr>
            </w:pPr>
            <w:r>
              <w:rPr>
                <w:i/>
                <w:color w:val="000000"/>
              </w:rPr>
              <w:t>Engineering</w:t>
            </w:r>
          </w:p>
        </w:tc>
        <w:tc>
          <w:tcPr>
            <w:tcW w:w="1529" w:type="dxa"/>
          </w:tcPr>
          <w:p w14:paraId="061D14CC" w14:textId="77777777" w:rsidR="00786A1E" w:rsidRDefault="00000000">
            <w:pPr>
              <w:pBdr>
                <w:top w:val="nil"/>
                <w:left w:val="nil"/>
                <w:bottom w:val="nil"/>
                <w:right w:val="nil"/>
                <w:between w:val="nil"/>
              </w:pBdr>
              <w:spacing w:line="268" w:lineRule="auto"/>
              <w:ind w:right="282"/>
              <w:jc w:val="right"/>
              <w:rPr>
                <w:i/>
                <w:color w:val="000000"/>
              </w:rPr>
            </w:pPr>
            <w:r>
              <w:rPr>
                <w:i/>
                <w:color w:val="000000"/>
              </w:rPr>
              <w:t>$250,000</w:t>
            </w:r>
          </w:p>
        </w:tc>
        <w:tc>
          <w:tcPr>
            <w:tcW w:w="2072" w:type="dxa"/>
          </w:tcPr>
          <w:p w14:paraId="24B394FA" w14:textId="77777777" w:rsidR="00786A1E" w:rsidRDefault="00000000">
            <w:pPr>
              <w:pBdr>
                <w:top w:val="nil"/>
                <w:left w:val="nil"/>
                <w:bottom w:val="nil"/>
                <w:right w:val="nil"/>
                <w:between w:val="nil"/>
              </w:pBdr>
              <w:spacing w:line="268" w:lineRule="auto"/>
              <w:ind w:right="286"/>
              <w:jc w:val="right"/>
              <w:rPr>
                <w:i/>
                <w:color w:val="000000"/>
              </w:rPr>
            </w:pPr>
            <w:r>
              <w:rPr>
                <w:i/>
                <w:color w:val="000000"/>
              </w:rPr>
              <w:t>Applicant</w:t>
            </w:r>
          </w:p>
        </w:tc>
        <w:tc>
          <w:tcPr>
            <w:tcW w:w="2881" w:type="dxa"/>
          </w:tcPr>
          <w:p w14:paraId="1866FD82" w14:textId="77777777" w:rsidR="00786A1E" w:rsidRDefault="00000000">
            <w:pPr>
              <w:pBdr>
                <w:top w:val="nil"/>
                <w:left w:val="nil"/>
                <w:bottom w:val="nil"/>
                <w:right w:val="nil"/>
                <w:between w:val="nil"/>
              </w:pBdr>
              <w:spacing w:line="268" w:lineRule="auto"/>
              <w:ind w:right="282"/>
              <w:jc w:val="right"/>
              <w:rPr>
                <w:i/>
                <w:color w:val="000000"/>
              </w:rPr>
            </w:pPr>
            <w:r>
              <w:rPr>
                <w:i/>
                <w:color w:val="000000"/>
              </w:rPr>
              <w:t>9/1/2020</w:t>
            </w:r>
          </w:p>
        </w:tc>
      </w:tr>
    </w:tbl>
    <w:p w14:paraId="351DBA5A" w14:textId="77777777" w:rsidR="00786A1E" w:rsidRDefault="00786A1E">
      <w:pPr>
        <w:spacing w:before="6"/>
        <w:rPr>
          <w:rFonts w:ascii="Arial" w:eastAsia="Arial" w:hAnsi="Arial" w:cs="Arial"/>
          <w:b/>
        </w:rPr>
      </w:pPr>
    </w:p>
    <w:tbl>
      <w:tblPr>
        <w:tblStyle w:val="a3"/>
        <w:tblW w:w="9382" w:type="dxa"/>
        <w:tblInd w:w="707"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Look w:val="0000" w:firstRow="0" w:lastRow="0" w:firstColumn="0" w:lastColumn="0" w:noHBand="0" w:noVBand="0"/>
      </w:tblPr>
      <w:tblGrid>
        <w:gridCol w:w="2900"/>
        <w:gridCol w:w="1529"/>
        <w:gridCol w:w="2072"/>
        <w:gridCol w:w="2881"/>
      </w:tblGrid>
      <w:tr w:rsidR="00786A1E" w14:paraId="75594D07" w14:textId="77777777">
        <w:trPr>
          <w:trHeight w:val="314"/>
        </w:trPr>
        <w:tc>
          <w:tcPr>
            <w:tcW w:w="2900" w:type="dxa"/>
          </w:tcPr>
          <w:p w14:paraId="5082DC3F" w14:textId="77777777" w:rsidR="00786A1E" w:rsidRDefault="00000000">
            <w:pPr>
              <w:spacing w:line="268" w:lineRule="auto"/>
              <w:ind w:left="103"/>
              <w:rPr>
                <w:i/>
              </w:rPr>
            </w:pPr>
            <w:r>
              <w:rPr>
                <w:i/>
              </w:rPr>
              <w:t>Engineering</w:t>
            </w:r>
          </w:p>
        </w:tc>
        <w:tc>
          <w:tcPr>
            <w:tcW w:w="1529" w:type="dxa"/>
          </w:tcPr>
          <w:p w14:paraId="474836A7" w14:textId="77777777" w:rsidR="00786A1E" w:rsidRDefault="00000000">
            <w:pPr>
              <w:spacing w:line="268" w:lineRule="auto"/>
              <w:ind w:right="282"/>
              <w:jc w:val="right"/>
              <w:rPr>
                <w:i/>
              </w:rPr>
            </w:pPr>
            <w:r>
              <w:rPr>
                <w:i/>
              </w:rPr>
              <w:t>$250,000</w:t>
            </w:r>
          </w:p>
        </w:tc>
        <w:tc>
          <w:tcPr>
            <w:tcW w:w="2072" w:type="dxa"/>
          </w:tcPr>
          <w:p w14:paraId="38656F5F" w14:textId="77777777" w:rsidR="00786A1E" w:rsidRDefault="00000000">
            <w:pPr>
              <w:spacing w:line="268" w:lineRule="auto"/>
              <w:ind w:right="280"/>
              <w:jc w:val="right"/>
              <w:rPr>
                <w:i/>
              </w:rPr>
            </w:pPr>
            <w:r>
              <w:rPr>
                <w:i/>
              </w:rPr>
              <w:t>GC/Partnership</w:t>
            </w:r>
          </w:p>
        </w:tc>
        <w:tc>
          <w:tcPr>
            <w:tcW w:w="2881" w:type="dxa"/>
          </w:tcPr>
          <w:p w14:paraId="266E6D06" w14:textId="77777777" w:rsidR="00786A1E" w:rsidRDefault="00000000">
            <w:pPr>
              <w:spacing w:line="268" w:lineRule="auto"/>
              <w:ind w:right="280"/>
              <w:jc w:val="right"/>
              <w:rPr>
                <w:i/>
              </w:rPr>
            </w:pPr>
            <w:r>
              <w:rPr>
                <w:i/>
              </w:rPr>
              <w:t>upon contract award</w:t>
            </w:r>
          </w:p>
        </w:tc>
      </w:tr>
      <w:tr w:rsidR="00786A1E" w14:paraId="19CE440D" w14:textId="77777777">
        <w:trPr>
          <w:trHeight w:val="312"/>
        </w:trPr>
        <w:tc>
          <w:tcPr>
            <w:tcW w:w="2900" w:type="dxa"/>
          </w:tcPr>
          <w:p w14:paraId="7DECFB2D" w14:textId="77777777" w:rsidR="00786A1E" w:rsidRDefault="00000000">
            <w:pPr>
              <w:spacing w:line="268" w:lineRule="auto"/>
              <w:ind w:left="103"/>
              <w:rPr>
                <w:i/>
              </w:rPr>
            </w:pPr>
            <w:r>
              <w:rPr>
                <w:i/>
              </w:rPr>
              <w:t>Customer Installations</w:t>
            </w:r>
          </w:p>
        </w:tc>
        <w:tc>
          <w:tcPr>
            <w:tcW w:w="1529" w:type="dxa"/>
          </w:tcPr>
          <w:p w14:paraId="076CF472" w14:textId="77777777" w:rsidR="00786A1E" w:rsidRDefault="00000000">
            <w:pPr>
              <w:spacing w:line="268" w:lineRule="auto"/>
              <w:ind w:right="282"/>
              <w:jc w:val="right"/>
              <w:rPr>
                <w:i/>
              </w:rPr>
            </w:pPr>
            <w:r>
              <w:rPr>
                <w:i/>
              </w:rPr>
              <w:t>$250,000</w:t>
            </w:r>
          </w:p>
        </w:tc>
        <w:tc>
          <w:tcPr>
            <w:tcW w:w="2072" w:type="dxa"/>
          </w:tcPr>
          <w:p w14:paraId="79EA8011" w14:textId="77777777" w:rsidR="00786A1E" w:rsidRDefault="00000000">
            <w:pPr>
              <w:spacing w:line="268" w:lineRule="auto"/>
              <w:ind w:right="286"/>
              <w:jc w:val="right"/>
              <w:rPr>
                <w:i/>
              </w:rPr>
            </w:pPr>
            <w:r>
              <w:rPr>
                <w:i/>
              </w:rPr>
              <w:t>Applicant</w:t>
            </w:r>
          </w:p>
        </w:tc>
        <w:tc>
          <w:tcPr>
            <w:tcW w:w="2881" w:type="dxa"/>
          </w:tcPr>
          <w:p w14:paraId="34401765" w14:textId="77777777" w:rsidR="00786A1E" w:rsidRDefault="00000000">
            <w:pPr>
              <w:spacing w:line="268" w:lineRule="auto"/>
              <w:ind w:right="282"/>
              <w:jc w:val="right"/>
              <w:rPr>
                <w:i/>
              </w:rPr>
            </w:pPr>
            <w:r>
              <w:rPr>
                <w:i/>
              </w:rPr>
              <w:t>9/1/2020</w:t>
            </w:r>
          </w:p>
        </w:tc>
      </w:tr>
      <w:tr w:rsidR="00786A1E" w14:paraId="483EEA3C" w14:textId="77777777">
        <w:trPr>
          <w:trHeight w:val="314"/>
        </w:trPr>
        <w:tc>
          <w:tcPr>
            <w:tcW w:w="2900" w:type="dxa"/>
          </w:tcPr>
          <w:p w14:paraId="19156FB5" w14:textId="77777777" w:rsidR="00786A1E" w:rsidRDefault="00000000">
            <w:pPr>
              <w:spacing w:line="268" w:lineRule="auto"/>
              <w:ind w:left="103"/>
              <w:rPr>
                <w:i/>
              </w:rPr>
            </w:pPr>
            <w:r>
              <w:rPr>
                <w:i/>
              </w:rPr>
              <w:t>Customer Installations</w:t>
            </w:r>
          </w:p>
        </w:tc>
        <w:tc>
          <w:tcPr>
            <w:tcW w:w="1529" w:type="dxa"/>
          </w:tcPr>
          <w:p w14:paraId="666B2315" w14:textId="77777777" w:rsidR="00786A1E" w:rsidRDefault="00000000">
            <w:pPr>
              <w:spacing w:line="268" w:lineRule="auto"/>
              <w:ind w:right="282"/>
              <w:jc w:val="right"/>
              <w:rPr>
                <w:i/>
              </w:rPr>
            </w:pPr>
            <w:r>
              <w:rPr>
                <w:i/>
              </w:rPr>
              <w:t>$250,000</w:t>
            </w:r>
          </w:p>
        </w:tc>
        <w:tc>
          <w:tcPr>
            <w:tcW w:w="2072" w:type="dxa"/>
          </w:tcPr>
          <w:p w14:paraId="372DBC8A" w14:textId="77777777" w:rsidR="00786A1E" w:rsidRDefault="00000000">
            <w:pPr>
              <w:spacing w:line="268" w:lineRule="auto"/>
              <w:ind w:right="280"/>
              <w:jc w:val="right"/>
              <w:rPr>
                <w:i/>
              </w:rPr>
            </w:pPr>
            <w:r>
              <w:rPr>
                <w:i/>
              </w:rPr>
              <w:t>GC/Partnership</w:t>
            </w:r>
          </w:p>
        </w:tc>
        <w:tc>
          <w:tcPr>
            <w:tcW w:w="2881" w:type="dxa"/>
          </w:tcPr>
          <w:p w14:paraId="70A6C0CA" w14:textId="77777777" w:rsidR="00786A1E" w:rsidRDefault="00000000">
            <w:pPr>
              <w:spacing w:line="268" w:lineRule="auto"/>
              <w:ind w:right="280"/>
              <w:jc w:val="right"/>
              <w:rPr>
                <w:i/>
              </w:rPr>
            </w:pPr>
            <w:r>
              <w:rPr>
                <w:i/>
              </w:rPr>
              <w:t>upon contract award</w:t>
            </w:r>
          </w:p>
        </w:tc>
      </w:tr>
      <w:tr w:rsidR="00786A1E" w14:paraId="3D3972A1" w14:textId="77777777">
        <w:trPr>
          <w:trHeight w:val="312"/>
        </w:trPr>
        <w:tc>
          <w:tcPr>
            <w:tcW w:w="2900" w:type="dxa"/>
          </w:tcPr>
          <w:p w14:paraId="30ACEC85" w14:textId="77777777" w:rsidR="00786A1E" w:rsidRDefault="00000000">
            <w:pPr>
              <w:spacing w:line="268" w:lineRule="auto"/>
              <w:ind w:left="103"/>
              <w:rPr>
                <w:i/>
              </w:rPr>
            </w:pPr>
            <w:r>
              <w:rPr>
                <w:i/>
              </w:rPr>
              <w:t>(Add other entries below)</w:t>
            </w:r>
          </w:p>
        </w:tc>
        <w:tc>
          <w:tcPr>
            <w:tcW w:w="1529" w:type="dxa"/>
          </w:tcPr>
          <w:p w14:paraId="74FA734B" w14:textId="77777777" w:rsidR="00786A1E" w:rsidRDefault="00786A1E"/>
        </w:tc>
        <w:tc>
          <w:tcPr>
            <w:tcW w:w="2072" w:type="dxa"/>
          </w:tcPr>
          <w:p w14:paraId="4726014D" w14:textId="77777777" w:rsidR="00786A1E" w:rsidRDefault="00786A1E"/>
        </w:tc>
        <w:tc>
          <w:tcPr>
            <w:tcW w:w="2881" w:type="dxa"/>
          </w:tcPr>
          <w:p w14:paraId="180CC6F5" w14:textId="77777777" w:rsidR="00786A1E" w:rsidRDefault="00786A1E"/>
        </w:tc>
      </w:tr>
      <w:tr w:rsidR="00786A1E" w14:paraId="3A734918" w14:textId="77777777">
        <w:trPr>
          <w:trHeight w:val="298"/>
        </w:trPr>
        <w:tc>
          <w:tcPr>
            <w:tcW w:w="2900" w:type="dxa"/>
          </w:tcPr>
          <w:p w14:paraId="5FEF6B38" w14:textId="77777777" w:rsidR="00786A1E" w:rsidRDefault="00000000">
            <w:pPr>
              <w:ind w:left="103"/>
              <w:rPr>
                <w:rFonts w:ascii="Arial" w:eastAsia="Arial" w:hAnsi="Arial" w:cs="Arial"/>
                <w:b/>
              </w:rPr>
            </w:pPr>
            <w:r>
              <w:rPr>
                <w:rFonts w:ascii="Arial" w:eastAsia="Arial" w:hAnsi="Arial" w:cs="Arial"/>
                <w:b/>
              </w:rPr>
              <w:t>Total</w:t>
            </w:r>
          </w:p>
        </w:tc>
        <w:tc>
          <w:tcPr>
            <w:tcW w:w="1529" w:type="dxa"/>
          </w:tcPr>
          <w:p w14:paraId="7EF13049" w14:textId="77777777" w:rsidR="00786A1E" w:rsidRDefault="00000000">
            <w:pPr>
              <w:ind w:left="100"/>
              <w:rPr>
                <w:rFonts w:ascii="Arial" w:eastAsia="Arial" w:hAnsi="Arial" w:cs="Arial"/>
                <w:b/>
              </w:rPr>
            </w:pPr>
            <w:r>
              <w:rPr>
                <w:rFonts w:ascii="Arial" w:eastAsia="Arial" w:hAnsi="Arial" w:cs="Arial"/>
                <w:b/>
              </w:rPr>
              <w:t>$3,000,000</w:t>
            </w:r>
          </w:p>
        </w:tc>
        <w:tc>
          <w:tcPr>
            <w:tcW w:w="2072" w:type="dxa"/>
          </w:tcPr>
          <w:p w14:paraId="05D664C6" w14:textId="77777777" w:rsidR="00786A1E" w:rsidRDefault="00786A1E"/>
        </w:tc>
        <w:tc>
          <w:tcPr>
            <w:tcW w:w="2881" w:type="dxa"/>
          </w:tcPr>
          <w:p w14:paraId="0CE4A3F9" w14:textId="77777777" w:rsidR="00786A1E" w:rsidRDefault="00786A1E"/>
        </w:tc>
      </w:tr>
    </w:tbl>
    <w:p w14:paraId="73C7FC0D" w14:textId="77777777" w:rsidR="00786A1E" w:rsidRDefault="00786A1E">
      <w:pPr>
        <w:spacing w:before="56"/>
        <w:ind w:left="100"/>
      </w:pPr>
    </w:p>
    <w:p w14:paraId="5A1D72DC" w14:textId="77777777" w:rsidR="00786A1E" w:rsidRDefault="00000000">
      <w:pPr>
        <w:spacing w:before="56"/>
        <w:ind w:left="100"/>
      </w:pPr>
      <w:r>
        <w:t>Recommended minimum budget categories for “Use of Funds” table above are as follows: [Applicant</w:t>
      </w:r>
    </w:p>
    <w:p w14:paraId="36CC50BE" w14:textId="77777777" w:rsidR="00786A1E" w:rsidRDefault="00000000">
      <w:pPr>
        <w:ind w:left="100"/>
      </w:pPr>
      <w:r>
        <w:t>may add other budget categories as needed]</w:t>
      </w:r>
    </w:p>
    <w:p w14:paraId="5742554D" w14:textId="77777777" w:rsidR="00786A1E" w:rsidRDefault="00786A1E">
      <w:pPr>
        <w:spacing w:before="7"/>
        <w:rPr>
          <w:sz w:val="16"/>
          <w:szCs w:val="16"/>
        </w:rPr>
      </w:pPr>
    </w:p>
    <w:p w14:paraId="26CF415E" w14:textId="77777777" w:rsidR="00786A1E" w:rsidRDefault="00000000">
      <w:pPr>
        <w:numPr>
          <w:ilvl w:val="2"/>
          <w:numId w:val="15"/>
        </w:numPr>
        <w:tabs>
          <w:tab w:val="left" w:pos="820"/>
          <w:tab w:val="left" w:pos="821"/>
        </w:tabs>
        <w:spacing w:line="267" w:lineRule="auto"/>
      </w:pPr>
      <w:r>
        <w:t>Construction – Labor – Last Mile]</w:t>
      </w:r>
    </w:p>
    <w:p w14:paraId="780B772E" w14:textId="77777777" w:rsidR="00786A1E" w:rsidRDefault="00000000">
      <w:pPr>
        <w:numPr>
          <w:ilvl w:val="2"/>
          <w:numId w:val="15"/>
        </w:numPr>
        <w:tabs>
          <w:tab w:val="left" w:pos="820"/>
          <w:tab w:val="left" w:pos="821"/>
        </w:tabs>
        <w:spacing w:before="2"/>
      </w:pPr>
      <w:r>
        <w:t>Construction - Materials</w:t>
      </w:r>
    </w:p>
    <w:p w14:paraId="6AE81D37" w14:textId="77777777" w:rsidR="00786A1E" w:rsidRDefault="00000000">
      <w:pPr>
        <w:numPr>
          <w:ilvl w:val="2"/>
          <w:numId w:val="15"/>
        </w:numPr>
        <w:tabs>
          <w:tab w:val="left" w:pos="820"/>
          <w:tab w:val="left" w:pos="821"/>
        </w:tabs>
      </w:pPr>
      <w:r>
        <w:t>Electronics</w:t>
      </w:r>
    </w:p>
    <w:p w14:paraId="65B5AA69" w14:textId="77777777" w:rsidR="00786A1E" w:rsidRDefault="00000000">
      <w:pPr>
        <w:numPr>
          <w:ilvl w:val="2"/>
          <w:numId w:val="15"/>
        </w:numPr>
        <w:tabs>
          <w:tab w:val="left" w:pos="820"/>
          <w:tab w:val="left" w:pos="821"/>
        </w:tabs>
      </w:pPr>
      <w:r>
        <w:t>Customer Premise Installation – Labor</w:t>
      </w:r>
    </w:p>
    <w:p w14:paraId="0557597C" w14:textId="77777777" w:rsidR="00786A1E" w:rsidRDefault="00000000">
      <w:pPr>
        <w:numPr>
          <w:ilvl w:val="2"/>
          <w:numId w:val="15"/>
        </w:numPr>
        <w:tabs>
          <w:tab w:val="left" w:pos="820"/>
          <w:tab w:val="left" w:pos="821"/>
        </w:tabs>
      </w:pPr>
      <w:r>
        <w:t>Customer Premise – Equipment</w:t>
      </w:r>
    </w:p>
    <w:p w14:paraId="0310ADA3" w14:textId="77777777" w:rsidR="00786A1E" w:rsidRDefault="00000000">
      <w:pPr>
        <w:numPr>
          <w:ilvl w:val="2"/>
          <w:numId w:val="15"/>
        </w:numPr>
        <w:tabs>
          <w:tab w:val="left" w:pos="820"/>
          <w:tab w:val="left" w:pos="821"/>
        </w:tabs>
        <w:sectPr w:rsidR="00786A1E">
          <w:pgSz w:w="12240" w:h="15840"/>
          <w:pgMar w:top="1180" w:right="680" w:bottom="1620" w:left="1320" w:header="720" w:footer="1432" w:gutter="0"/>
          <w:cols w:space="720"/>
        </w:sectPr>
      </w:pPr>
      <w:r>
        <w:t>Professional services and engineering</w:t>
      </w:r>
    </w:p>
    <w:p w14:paraId="31E1F38C" w14:textId="77777777" w:rsidR="00786A1E" w:rsidRDefault="00786A1E">
      <w:pPr>
        <w:pBdr>
          <w:top w:val="nil"/>
          <w:left w:val="nil"/>
          <w:bottom w:val="nil"/>
          <w:right w:val="nil"/>
          <w:between w:val="nil"/>
        </w:pBdr>
        <w:tabs>
          <w:tab w:val="left" w:pos="820"/>
          <w:tab w:val="left" w:pos="821"/>
        </w:tabs>
        <w:rPr>
          <w:color w:val="000000"/>
        </w:rPr>
      </w:pPr>
    </w:p>
    <w:p w14:paraId="44491794" w14:textId="77777777" w:rsidR="00786A1E" w:rsidRDefault="00000000">
      <w:pPr>
        <w:pStyle w:val="Heading5"/>
        <w:numPr>
          <w:ilvl w:val="1"/>
          <w:numId w:val="15"/>
        </w:numPr>
        <w:tabs>
          <w:tab w:val="left" w:pos="468"/>
        </w:tabs>
        <w:spacing w:before="200" w:line="271" w:lineRule="auto"/>
        <w:ind w:left="100" w:right="1226" w:firstLine="0"/>
      </w:pPr>
      <w:r>
        <w:t xml:space="preserve">Will additional costs related to this proposed project that are </w:t>
      </w:r>
      <w:r>
        <w:rPr>
          <w:u w:val="single"/>
        </w:rPr>
        <w:t xml:space="preserve">not </w:t>
      </w:r>
      <w:r>
        <w:t>eligible costs be incurred in order to deploy broadband to this area?</w:t>
      </w:r>
    </w:p>
    <w:p w14:paraId="431A71D1" w14:textId="77777777" w:rsidR="00786A1E" w:rsidRDefault="00000000">
      <w:pPr>
        <w:pBdr>
          <w:top w:val="nil"/>
          <w:left w:val="nil"/>
          <w:bottom w:val="nil"/>
          <w:right w:val="nil"/>
          <w:between w:val="nil"/>
        </w:pBdr>
        <w:spacing w:before="201"/>
        <w:ind w:left="100"/>
        <w:rPr>
          <w:color w:val="000000"/>
        </w:rPr>
      </w:pPr>
      <w:r>
        <w:rPr>
          <w:color w:val="000000"/>
        </w:rPr>
        <w:t>If yes, identify and list all ineligible costs associated with the proposed project that may be incurred.</w:t>
      </w:r>
    </w:p>
    <w:p w14:paraId="688D2BBA" w14:textId="77777777" w:rsidR="00786A1E" w:rsidRDefault="00786A1E">
      <w:pPr>
        <w:pBdr>
          <w:top w:val="nil"/>
          <w:left w:val="nil"/>
          <w:bottom w:val="nil"/>
          <w:right w:val="nil"/>
          <w:between w:val="nil"/>
        </w:pBdr>
        <w:spacing w:before="8"/>
        <w:rPr>
          <w:color w:val="000000"/>
          <w:sz w:val="19"/>
          <w:szCs w:val="19"/>
        </w:rPr>
      </w:pPr>
    </w:p>
    <w:p w14:paraId="0AD35F62" w14:textId="77777777" w:rsidR="00786A1E" w:rsidRDefault="00000000">
      <w:pPr>
        <w:pStyle w:val="Heading4"/>
        <w:ind w:firstLine="100"/>
      </w:pPr>
      <w:r>
        <w:t>Project Broadband Infrastructure</w:t>
      </w:r>
    </w:p>
    <w:p w14:paraId="69FED9C9" w14:textId="77777777" w:rsidR="00786A1E" w:rsidRDefault="00786A1E">
      <w:pPr>
        <w:pBdr>
          <w:top w:val="nil"/>
          <w:left w:val="nil"/>
          <w:bottom w:val="nil"/>
          <w:right w:val="nil"/>
          <w:between w:val="nil"/>
        </w:pBdr>
        <w:spacing w:before="3"/>
        <w:rPr>
          <w:i/>
          <w:color w:val="000000"/>
          <w:sz w:val="19"/>
          <w:szCs w:val="19"/>
        </w:rPr>
      </w:pPr>
    </w:p>
    <w:p w14:paraId="70F5F425" w14:textId="77777777" w:rsidR="00786A1E" w:rsidRDefault="00000000">
      <w:pPr>
        <w:pStyle w:val="Heading5"/>
        <w:numPr>
          <w:ilvl w:val="1"/>
          <w:numId w:val="15"/>
        </w:numPr>
        <w:tabs>
          <w:tab w:val="left" w:pos="471"/>
        </w:tabs>
        <w:spacing w:before="1" w:line="271" w:lineRule="auto"/>
        <w:ind w:left="100" w:right="1570" w:firstLine="0"/>
      </w:pPr>
      <w:r>
        <w:t>Please provide all budgetary engineering designs, diagrams, and maps that demonstrate the viability of the proposed project. [if separately attached, label as Appendix 4.6]</w:t>
      </w:r>
    </w:p>
    <w:p w14:paraId="26A42083" w14:textId="77777777" w:rsidR="00786A1E" w:rsidRDefault="00000000">
      <w:pPr>
        <w:pBdr>
          <w:top w:val="nil"/>
          <w:left w:val="nil"/>
          <w:bottom w:val="nil"/>
          <w:right w:val="nil"/>
          <w:between w:val="nil"/>
        </w:pBdr>
        <w:spacing w:line="267" w:lineRule="auto"/>
        <w:ind w:left="100"/>
        <w:rPr>
          <w:color w:val="000000"/>
        </w:rPr>
      </w:pPr>
      <w:r>
        <w:rPr>
          <w:color w:val="000000"/>
        </w:rPr>
        <w:t>Design documents must clearly document the Applicant’s comprehensive understanding of the</w:t>
      </w:r>
    </w:p>
    <w:p w14:paraId="017FF8D1" w14:textId="77777777" w:rsidR="00786A1E" w:rsidRDefault="00000000">
      <w:pPr>
        <w:pBdr>
          <w:top w:val="nil"/>
          <w:left w:val="nil"/>
          <w:bottom w:val="nil"/>
          <w:right w:val="nil"/>
          <w:between w:val="nil"/>
        </w:pBdr>
        <w:spacing w:line="267" w:lineRule="auto"/>
        <w:ind w:left="100"/>
        <w:rPr>
          <w:color w:val="000000"/>
        </w:rPr>
      </w:pPr>
      <w:r>
        <w:rPr>
          <w:color w:val="000000"/>
        </w:rPr>
        <w:t>project requirements.  This information must be certified by a registered Professional Engineer.</w:t>
      </w:r>
    </w:p>
    <w:p w14:paraId="25791862" w14:textId="77777777" w:rsidR="00786A1E" w:rsidRDefault="00786A1E">
      <w:pPr>
        <w:pBdr>
          <w:top w:val="nil"/>
          <w:left w:val="nil"/>
          <w:bottom w:val="nil"/>
          <w:right w:val="nil"/>
          <w:between w:val="nil"/>
        </w:pBdr>
        <w:spacing w:before="5"/>
        <w:rPr>
          <w:color w:val="000000"/>
          <w:sz w:val="23"/>
          <w:szCs w:val="23"/>
        </w:rPr>
      </w:pPr>
    </w:p>
    <w:p w14:paraId="31A932C2" w14:textId="77777777" w:rsidR="00786A1E" w:rsidRDefault="00000000">
      <w:pPr>
        <w:pStyle w:val="Heading5"/>
        <w:numPr>
          <w:ilvl w:val="1"/>
          <w:numId w:val="15"/>
        </w:numPr>
        <w:tabs>
          <w:tab w:val="left" w:pos="471"/>
        </w:tabs>
        <w:spacing w:before="1" w:line="273" w:lineRule="auto"/>
        <w:ind w:left="100" w:right="1120" w:firstLine="0"/>
      </w:pPr>
      <w:r>
        <w:t>Demonstrate that the installed broadband infrastructure is scalable to speeds of at least 500 Mbps download and 500 Mbps upload.</w:t>
      </w:r>
    </w:p>
    <w:p w14:paraId="430D0292" w14:textId="77777777" w:rsidR="00786A1E" w:rsidRDefault="00000000">
      <w:pPr>
        <w:pBdr>
          <w:top w:val="nil"/>
          <w:left w:val="nil"/>
          <w:bottom w:val="nil"/>
          <w:right w:val="nil"/>
          <w:between w:val="nil"/>
        </w:pBdr>
        <w:ind w:left="100" w:right="1032"/>
        <w:rPr>
          <w:color w:val="000000"/>
        </w:rPr>
      </w:pPr>
      <w:r>
        <w:rPr>
          <w:color w:val="000000"/>
        </w:rPr>
        <w:t>This information must be certified by either the manufacturer of the equipment to be utilized, or by a registered Professional Engineer.</w:t>
      </w:r>
    </w:p>
    <w:p w14:paraId="6528852C" w14:textId="77777777" w:rsidR="00786A1E" w:rsidRDefault="00786A1E">
      <w:pPr>
        <w:pBdr>
          <w:top w:val="nil"/>
          <w:left w:val="nil"/>
          <w:bottom w:val="nil"/>
          <w:right w:val="nil"/>
          <w:between w:val="nil"/>
        </w:pBdr>
        <w:spacing w:before="10"/>
        <w:rPr>
          <w:color w:val="000000"/>
          <w:sz w:val="23"/>
          <w:szCs w:val="23"/>
        </w:rPr>
      </w:pPr>
    </w:p>
    <w:p w14:paraId="5E89E151" w14:textId="77777777" w:rsidR="00786A1E" w:rsidRDefault="00000000">
      <w:pPr>
        <w:pStyle w:val="Heading5"/>
        <w:numPr>
          <w:ilvl w:val="1"/>
          <w:numId w:val="15"/>
        </w:numPr>
        <w:tabs>
          <w:tab w:val="left" w:pos="468"/>
        </w:tabs>
        <w:ind w:left="467" w:hanging="367"/>
      </w:pPr>
      <w:r>
        <w:t>Identify the type of broadband construction for the proposed project.</w:t>
      </w:r>
    </w:p>
    <w:p w14:paraId="6A95D5B0" w14:textId="77777777" w:rsidR="00786A1E" w:rsidRDefault="00000000">
      <w:pPr>
        <w:pBdr>
          <w:top w:val="nil"/>
          <w:left w:val="nil"/>
          <w:bottom w:val="nil"/>
          <w:right w:val="nil"/>
          <w:between w:val="nil"/>
        </w:pBdr>
        <w:spacing w:before="32"/>
        <w:ind w:left="100" w:right="1176"/>
        <w:rPr>
          <w:color w:val="000000"/>
        </w:rPr>
      </w:pPr>
      <w:r>
        <w:rPr>
          <w:color w:val="000000"/>
        </w:rPr>
        <w:t>This project is fiber-to-the-home/premise, cable or hybrid fiber coaxial</w:t>
      </w:r>
      <w:r>
        <w:t xml:space="preserve"> </w:t>
      </w:r>
      <w:r>
        <w:rPr>
          <w:color w:val="000000"/>
        </w:rPr>
        <w:t xml:space="preserve">last mile construction – or a combination of construction types such as some fiber and some fixed wireless. If fixed wireless, is licensed or unlicensed spectrum being used? </w:t>
      </w:r>
    </w:p>
    <w:p w14:paraId="1133A50B" w14:textId="77777777" w:rsidR="00786A1E" w:rsidRDefault="00786A1E">
      <w:pPr>
        <w:pBdr>
          <w:top w:val="nil"/>
          <w:left w:val="nil"/>
          <w:bottom w:val="nil"/>
          <w:right w:val="nil"/>
          <w:between w:val="nil"/>
        </w:pBdr>
        <w:spacing w:before="32"/>
        <w:ind w:left="100" w:right="1176"/>
      </w:pPr>
    </w:p>
    <w:p w14:paraId="054F6440" w14:textId="77777777" w:rsidR="00786A1E" w:rsidRDefault="00000000">
      <w:pPr>
        <w:pBdr>
          <w:top w:val="nil"/>
          <w:left w:val="nil"/>
          <w:bottom w:val="nil"/>
          <w:right w:val="nil"/>
          <w:between w:val="nil"/>
        </w:pBdr>
        <w:spacing w:before="32"/>
        <w:ind w:left="100" w:right="1176"/>
      </w:pPr>
      <w:r>
        <w:t>Please note that only projects consisting of fiber to the premise will be accepted.</w:t>
      </w:r>
    </w:p>
    <w:p w14:paraId="51C5A924" w14:textId="77777777" w:rsidR="00786A1E" w:rsidRDefault="00786A1E">
      <w:pPr>
        <w:pBdr>
          <w:top w:val="nil"/>
          <w:left w:val="nil"/>
          <w:bottom w:val="nil"/>
          <w:right w:val="nil"/>
          <w:between w:val="nil"/>
        </w:pBdr>
        <w:spacing w:before="5"/>
        <w:rPr>
          <w:color w:val="000000"/>
          <w:sz w:val="23"/>
          <w:szCs w:val="23"/>
        </w:rPr>
      </w:pPr>
    </w:p>
    <w:p w14:paraId="26F6A545" w14:textId="77777777" w:rsidR="00786A1E" w:rsidRDefault="00000000">
      <w:pPr>
        <w:pStyle w:val="Heading5"/>
        <w:numPr>
          <w:ilvl w:val="1"/>
          <w:numId w:val="15"/>
        </w:numPr>
        <w:tabs>
          <w:tab w:val="left" w:pos="470"/>
        </w:tabs>
        <w:spacing w:before="1" w:line="271" w:lineRule="auto"/>
        <w:ind w:left="100" w:right="1097" w:firstLine="0"/>
      </w:pPr>
      <w:r>
        <w:t>This application is for last mile components only, or a combination of last mile and middle mile components.  [Choose one]</w:t>
      </w:r>
    </w:p>
    <w:p w14:paraId="5F2EFDB7" w14:textId="77777777" w:rsidR="00786A1E" w:rsidRDefault="00000000">
      <w:pPr>
        <w:pBdr>
          <w:top w:val="nil"/>
          <w:left w:val="nil"/>
          <w:bottom w:val="nil"/>
          <w:right w:val="nil"/>
          <w:between w:val="nil"/>
        </w:pBdr>
        <w:ind w:left="100"/>
        <w:rPr>
          <w:color w:val="000000"/>
        </w:rPr>
      </w:pPr>
      <w:r>
        <w:rPr>
          <w:color w:val="000000"/>
        </w:rPr>
        <w:t>Last mile infrastructure is broadband infrastructure that serves as the final leg connecting the</w:t>
      </w:r>
    </w:p>
    <w:p w14:paraId="28C8316B" w14:textId="77777777" w:rsidR="00786A1E" w:rsidRDefault="00000000">
      <w:pPr>
        <w:pBdr>
          <w:top w:val="nil"/>
          <w:left w:val="nil"/>
          <w:bottom w:val="nil"/>
          <w:right w:val="nil"/>
          <w:between w:val="nil"/>
        </w:pBdr>
        <w:ind w:left="100"/>
        <w:rPr>
          <w:color w:val="000000"/>
          <w:u w:val="single"/>
        </w:rPr>
        <w:sectPr w:rsidR="00786A1E">
          <w:pgSz w:w="12240" w:h="15840"/>
          <w:pgMar w:top="1180" w:right="680" w:bottom="1620" w:left="1340" w:header="720" w:footer="1432" w:gutter="0"/>
          <w:cols w:space="720"/>
        </w:sectPr>
      </w:pPr>
      <w:r>
        <w:rPr>
          <w:color w:val="000000"/>
        </w:rPr>
        <w:t xml:space="preserve">broadband service provider’s network to the end-user customer’s on-premise telecommunication </w:t>
      </w:r>
      <w:r>
        <w:t xml:space="preserve">equipment. </w:t>
      </w:r>
      <w:r>
        <w:rPr>
          <w:u w:val="single"/>
        </w:rPr>
        <w:t>Please note that the only project portions eligible for funding through this program are those that consist of last-mile infrastructure components.</w:t>
      </w:r>
    </w:p>
    <w:p w14:paraId="231CAAD8" w14:textId="77777777" w:rsidR="00786A1E" w:rsidRDefault="00786A1E">
      <w:pPr>
        <w:pBdr>
          <w:top w:val="nil"/>
          <w:left w:val="nil"/>
          <w:bottom w:val="nil"/>
          <w:right w:val="nil"/>
          <w:between w:val="nil"/>
        </w:pBdr>
        <w:tabs>
          <w:tab w:val="left" w:pos="591"/>
        </w:tabs>
        <w:spacing w:before="1" w:line="271" w:lineRule="auto"/>
        <w:ind w:right="431"/>
        <w:rPr>
          <w:color w:val="000000"/>
        </w:rPr>
      </w:pPr>
    </w:p>
    <w:p w14:paraId="1DD2D333" w14:textId="77777777" w:rsidR="00786A1E" w:rsidRDefault="00786A1E">
      <w:pPr>
        <w:pBdr>
          <w:top w:val="nil"/>
          <w:left w:val="nil"/>
          <w:bottom w:val="nil"/>
          <w:right w:val="nil"/>
          <w:between w:val="nil"/>
        </w:pBdr>
        <w:spacing w:before="7"/>
        <w:rPr>
          <w:color w:val="000000"/>
          <w:sz w:val="19"/>
          <w:szCs w:val="19"/>
        </w:rPr>
      </w:pPr>
    </w:p>
    <w:p w14:paraId="3BFCFDE1" w14:textId="77777777" w:rsidR="00786A1E" w:rsidRDefault="00000000">
      <w:pPr>
        <w:pStyle w:val="Heading4"/>
        <w:ind w:firstLine="100"/>
      </w:pPr>
      <w:r>
        <w:t>Project Preconstruction Permits and Approvals</w:t>
      </w:r>
    </w:p>
    <w:p w14:paraId="73A47CF9" w14:textId="77777777" w:rsidR="00786A1E" w:rsidRDefault="00786A1E">
      <w:pPr>
        <w:pBdr>
          <w:top w:val="nil"/>
          <w:left w:val="nil"/>
          <w:bottom w:val="nil"/>
          <w:right w:val="nil"/>
          <w:between w:val="nil"/>
        </w:pBdr>
        <w:spacing w:before="5"/>
        <w:rPr>
          <w:i/>
          <w:color w:val="000000"/>
          <w:sz w:val="19"/>
          <w:szCs w:val="19"/>
        </w:rPr>
      </w:pPr>
    </w:p>
    <w:p w14:paraId="085B4D4E" w14:textId="77777777" w:rsidR="00786A1E" w:rsidRDefault="00000000">
      <w:pPr>
        <w:pStyle w:val="Heading5"/>
        <w:numPr>
          <w:ilvl w:val="1"/>
          <w:numId w:val="15"/>
        </w:numPr>
        <w:tabs>
          <w:tab w:val="left" w:pos="593"/>
        </w:tabs>
        <w:spacing w:before="1" w:line="271" w:lineRule="auto"/>
        <w:ind w:left="100" w:right="322" w:firstLine="0"/>
      </w:pPr>
      <w:r>
        <w:t>Have all required municipal/city/township/county/state approvals necessary for this project to begin construction from area planning commission/zoning authority/road authority/railroad crossing entity, etc. been identified and included in the project schedule?</w:t>
      </w:r>
    </w:p>
    <w:p w14:paraId="31B14BBB" w14:textId="77777777" w:rsidR="00786A1E" w:rsidRDefault="00000000">
      <w:pPr>
        <w:pBdr>
          <w:top w:val="nil"/>
          <w:left w:val="nil"/>
          <w:bottom w:val="nil"/>
          <w:right w:val="nil"/>
          <w:between w:val="nil"/>
        </w:pBdr>
        <w:spacing w:line="271" w:lineRule="auto"/>
        <w:ind w:left="100" w:right="385"/>
        <w:jc w:val="both"/>
        <w:rPr>
          <w:color w:val="000000"/>
        </w:rPr>
      </w:pPr>
      <w:r>
        <w:rPr>
          <w:color w:val="000000"/>
        </w:rPr>
        <w:t>Itemize the approvals that will be required prior to project construction with the corresponding entity that will provide approval, and a brief description of the process required to obtain approval. Include the permitting process as a step on the Project Schedule in Item 4.17.</w:t>
      </w:r>
    </w:p>
    <w:p w14:paraId="79B306B8" w14:textId="77777777" w:rsidR="00786A1E" w:rsidRDefault="00786A1E">
      <w:pPr>
        <w:pBdr>
          <w:top w:val="nil"/>
          <w:left w:val="nil"/>
          <w:bottom w:val="nil"/>
          <w:right w:val="nil"/>
          <w:between w:val="nil"/>
        </w:pBdr>
        <w:spacing w:before="5"/>
        <w:rPr>
          <w:color w:val="000000"/>
          <w:sz w:val="16"/>
          <w:szCs w:val="16"/>
        </w:rPr>
      </w:pPr>
    </w:p>
    <w:p w14:paraId="6415AD1D" w14:textId="77777777" w:rsidR="00786A1E" w:rsidRDefault="00000000">
      <w:pPr>
        <w:pStyle w:val="Heading5"/>
        <w:numPr>
          <w:ilvl w:val="1"/>
          <w:numId w:val="15"/>
        </w:numPr>
        <w:tabs>
          <w:tab w:val="left" w:pos="593"/>
        </w:tabs>
        <w:spacing w:before="1" w:line="271" w:lineRule="auto"/>
        <w:ind w:left="100" w:right="806" w:firstLine="0"/>
      </w:pPr>
      <w:r>
        <w:t>Have all state environmental review requirements necessary for this project to begin construction been identified, if applicable?</w:t>
      </w:r>
    </w:p>
    <w:p w14:paraId="2E9F1D82" w14:textId="77777777" w:rsidR="00786A1E" w:rsidRDefault="00000000">
      <w:pPr>
        <w:pBdr>
          <w:top w:val="nil"/>
          <w:left w:val="nil"/>
          <w:bottom w:val="nil"/>
          <w:right w:val="nil"/>
          <w:between w:val="nil"/>
        </w:pBdr>
        <w:spacing w:line="271" w:lineRule="auto"/>
        <w:ind w:left="100" w:right="260"/>
        <w:rPr>
          <w:color w:val="000000"/>
        </w:rPr>
      </w:pPr>
      <w:r>
        <w:rPr>
          <w:color w:val="000000"/>
        </w:rPr>
        <w:t>If yes, describe the process to obtain required approvals. If applicable, include this process in the Project Schedule.</w:t>
      </w:r>
    </w:p>
    <w:p w14:paraId="293BD440" w14:textId="77777777" w:rsidR="00786A1E" w:rsidRDefault="00786A1E">
      <w:pPr>
        <w:pBdr>
          <w:top w:val="nil"/>
          <w:left w:val="nil"/>
          <w:bottom w:val="nil"/>
          <w:right w:val="nil"/>
          <w:between w:val="nil"/>
        </w:pBdr>
        <w:spacing w:before="5"/>
        <w:rPr>
          <w:color w:val="000000"/>
          <w:sz w:val="16"/>
          <w:szCs w:val="16"/>
        </w:rPr>
      </w:pPr>
    </w:p>
    <w:p w14:paraId="774A74C9" w14:textId="77777777" w:rsidR="00786A1E" w:rsidRDefault="00000000">
      <w:pPr>
        <w:pStyle w:val="Heading5"/>
        <w:numPr>
          <w:ilvl w:val="1"/>
          <w:numId w:val="15"/>
        </w:numPr>
        <w:tabs>
          <w:tab w:val="left" w:pos="593"/>
        </w:tabs>
        <w:spacing w:before="1" w:line="271" w:lineRule="auto"/>
        <w:ind w:left="100" w:right="508" w:firstLine="0"/>
      </w:pPr>
      <w:r>
        <w:t>Due to its location, will the proposed project potentially impact local/state/federal historic architectural or archeological resources?</w:t>
      </w:r>
    </w:p>
    <w:p w14:paraId="7E6F458B" w14:textId="77777777" w:rsidR="00786A1E" w:rsidRDefault="00000000">
      <w:pPr>
        <w:pBdr>
          <w:top w:val="nil"/>
          <w:left w:val="nil"/>
          <w:bottom w:val="nil"/>
          <w:right w:val="nil"/>
          <w:between w:val="nil"/>
        </w:pBdr>
        <w:spacing w:line="271" w:lineRule="auto"/>
        <w:ind w:left="100" w:right="260"/>
        <w:rPr>
          <w:color w:val="000000"/>
        </w:rPr>
      </w:pPr>
      <w:r>
        <w:rPr>
          <w:color w:val="000000"/>
        </w:rPr>
        <w:t>If yes, describe the process to obtain required approvals. If applicable, include this process in the Project Schedule.</w:t>
      </w:r>
    </w:p>
    <w:p w14:paraId="0DCBCF86" w14:textId="77777777" w:rsidR="00786A1E" w:rsidRDefault="00786A1E">
      <w:pPr>
        <w:pBdr>
          <w:top w:val="nil"/>
          <w:left w:val="nil"/>
          <w:bottom w:val="nil"/>
          <w:right w:val="nil"/>
          <w:between w:val="nil"/>
        </w:pBdr>
        <w:spacing w:before="9"/>
        <w:rPr>
          <w:color w:val="000000"/>
          <w:sz w:val="19"/>
          <w:szCs w:val="19"/>
        </w:rPr>
      </w:pPr>
    </w:p>
    <w:p w14:paraId="5EE4FC0E" w14:textId="77777777" w:rsidR="00786A1E" w:rsidRDefault="00000000">
      <w:pPr>
        <w:pStyle w:val="Heading4"/>
        <w:ind w:firstLine="100"/>
      </w:pPr>
      <w:r>
        <w:t>Project Implementation</w:t>
      </w:r>
    </w:p>
    <w:p w14:paraId="11A67DA8" w14:textId="77777777" w:rsidR="00786A1E" w:rsidRDefault="00000000">
      <w:pPr>
        <w:pStyle w:val="Heading5"/>
        <w:numPr>
          <w:ilvl w:val="1"/>
          <w:numId w:val="15"/>
        </w:numPr>
        <w:tabs>
          <w:tab w:val="left" w:pos="590"/>
        </w:tabs>
        <w:spacing w:before="156"/>
        <w:ind w:left="590" w:hanging="490"/>
      </w:pPr>
      <w:r>
        <w:t>Will the Applicant offer the broadband services for a minimum five-year period?</w:t>
      </w:r>
    </w:p>
    <w:p w14:paraId="3B2F3DF8" w14:textId="77777777" w:rsidR="00786A1E" w:rsidRDefault="00000000">
      <w:pPr>
        <w:pBdr>
          <w:top w:val="nil"/>
          <w:left w:val="nil"/>
          <w:bottom w:val="nil"/>
          <w:right w:val="nil"/>
          <w:between w:val="nil"/>
        </w:pBdr>
        <w:spacing w:before="32"/>
        <w:ind w:left="100"/>
        <w:rPr>
          <w:color w:val="000000"/>
        </w:rPr>
      </w:pPr>
      <w:r>
        <w:rPr>
          <w:color w:val="000000"/>
        </w:rPr>
        <w:t>Provide documentation that Applicant will offer the broadband service for a minimum of five years.</w:t>
      </w:r>
    </w:p>
    <w:p w14:paraId="1E6925D1" w14:textId="77777777" w:rsidR="00786A1E" w:rsidRDefault="00000000">
      <w:pPr>
        <w:pStyle w:val="Heading5"/>
        <w:numPr>
          <w:ilvl w:val="1"/>
          <w:numId w:val="15"/>
        </w:numPr>
        <w:tabs>
          <w:tab w:val="left" w:pos="593"/>
        </w:tabs>
        <w:spacing w:before="157" w:line="271" w:lineRule="auto"/>
        <w:ind w:left="100" w:right="133" w:firstLine="0"/>
      </w:pPr>
      <w:r>
        <w:t>Provide the proposed pricing structure, by associated download and upload speeds, for all broadband services to be offered in association with this project.</w:t>
      </w:r>
    </w:p>
    <w:p w14:paraId="42DC8AC8" w14:textId="77777777" w:rsidR="00786A1E" w:rsidRDefault="00000000">
      <w:pPr>
        <w:pBdr>
          <w:top w:val="nil"/>
          <w:left w:val="nil"/>
          <w:bottom w:val="nil"/>
          <w:right w:val="nil"/>
          <w:between w:val="nil"/>
        </w:pBdr>
        <w:ind w:left="100"/>
        <w:rPr>
          <w:color w:val="000000"/>
        </w:rPr>
      </w:pPr>
      <w:r>
        <w:rPr>
          <w:color w:val="000000"/>
        </w:rPr>
        <w:t>Demonstrate that speeds meet and exceed Minnesota law broadband speed requirements.</w:t>
      </w:r>
    </w:p>
    <w:p w14:paraId="21C4FBEA" w14:textId="77777777" w:rsidR="00786A1E" w:rsidRDefault="00000000">
      <w:pPr>
        <w:numPr>
          <w:ilvl w:val="1"/>
          <w:numId w:val="15"/>
        </w:numPr>
        <w:pBdr>
          <w:top w:val="nil"/>
          <w:left w:val="nil"/>
          <w:bottom w:val="nil"/>
          <w:right w:val="nil"/>
          <w:between w:val="nil"/>
        </w:pBdr>
        <w:tabs>
          <w:tab w:val="left" w:pos="653"/>
        </w:tabs>
        <w:spacing w:before="154" w:line="271" w:lineRule="auto"/>
        <w:ind w:left="100" w:right="314" w:firstLine="0"/>
        <w:rPr>
          <w:color w:val="000000"/>
        </w:rPr>
      </w:pPr>
      <w:r>
        <w:rPr>
          <w:rFonts w:ascii="Arial" w:eastAsia="Arial" w:hAnsi="Arial" w:cs="Arial"/>
          <w:b/>
          <w:color w:val="000000"/>
        </w:rPr>
        <w:t xml:space="preserve">Please also provide the proposed stand-alone pricing for unbundled internet-only service at 25 Mbps download and 3 Mbps upload, for 100 Mbps download and 20 Mbps upload [if applicable], and for 1 Gbps download and 1 Gbps upload. </w:t>
      </w:r>
      <w:r>
        <w:rPr>
          <w:color w:val="000000"/>
        </w:rPr>
        <w:t>Describe stand-alone pricing for all broadband speed levels applicable to the project, and demonstrate that speeds meet and exceed Minnesota law speed requirements.</w:t>
      </w:r>
    </w:p>
    <w:p w14:paraId="1D011102" w14:textId="77777777" w:rsidR="00786A1E" w:rsidRDefault="00000000">
      <w:pPr>
        <w:pStyle w:val="Heading5"/>
        <w:numPr>
          <w:ilvl w:val="1"/>
          <w:numId w:val="15"/>
        </w:numPr>
        <w:tabs>
          <w:tab w:val="left" w:pos="591"/>
        </w:tabs>
        <w:spacing w:before="121" w:line="271" w:lineRule="auto"/>
        <w:ind w:left="100" w:right="441" w:firstLine="0"/>
        <w:sectPr w:rsidR="00786A1E">
          <w:pgSz w:w="12240" w:h="15840"/>
          <w:pgMar w:top="1180" w:right="1320" w:bottom="1620" w:left="1340" w:header="720" w:footer="1432" w:gutter="0"/>
          <w:cols w:space="720"/>
        </w:sectPr>
      </w:pPr>
      <w:r>
        <w:t>Will any additional equipment be required – or any separately chargeable service installation elements apply – to activation or turn-up of individual customer locations?</w:t>
      </w:r>
    </w:p>
    <w:p w14:paraId="4CF63AC4" w14:textId="77777777" w:rsidR="00786A1E" w:rsidRDefault="00786A1E">
      <w:pPr>
        <w:pBdr>
          <w:top w:val="nil"/>
          <w:left w:val="nil"/>
          <w:bottom w:val="nil"/>
          <w:right w:val="nil"/>
          <w:between w:val="nil"/>
        </w:pBdr>
        <w:spacing w:before="7"/>
        <w:rPr>
          <w:rFonts w:ascii="Arial" w:eastAsia="Arial" w:hAnsi="Arial" w:cs="Arial"/>
          <w:b/>
          <w:color w:val="000000"/>
          <w:sz w:val="17"/>
          <w:szCs w:val="17"/>
        </w:rPr>
      </w:pPr>
    </w:p>
    <w:p w14:paraId="1D393E28" w14:textId="77777777" w:rsidR="00786A1E" w:rsidRDefault="00000000">
      <w:pPr>
        <w:pBdr>
          <w:top w:val="nil"/>
          <w:left w:val="nil"/>
          <w:bottom w:val="nil"/>
          <w:right w:val="nil"/>
          <w:between w:val="nil"/>
        </w:pBdr>
        <w:spacing w:before="56" w:line="271" w:lineRule="auto"/>
        <w:ind w:left="100" w:right="452"/>
        <w:rPr>
          <w:color w:val="000000"/>
        </w:rPr>
      </w:pPr>
      <w:r>
        <w:rPr>
          <w:color w:val="000000"/>
        </w:rPr>
        <w:t>If yes, describe any separately chargeable elements that may apply along with all associated charges, and identify as one-time or monthly.</w:t>
      </w:r>
    </w:p>
    <w:p w14:paraId="38124CEA" w14:textId="77777777" w:rsidR="00786A1E" w:rsidRDefault="00000000">
      <w:pPr>
        <w:pStyle w:val="Heading5"/>
        <w:numPr>
          <w:ilvl w:val="1"/>
          <w:numId w:val="15"/>
        </w:numPr>
        <w:tabs>
          <w:tab w:val="left" w:pos="593"/>
        </w:tabs>
        <w:spacing w:before="121" w:line="271" w:lineRule="auto"/>
        <w:ind w:left="100" w:right="305" w:firstLine="0"/>
      </w:pPr>
      <w:r>
        <w:t>Describe what initiatives the Applicant will undertake to communicate its proposed marketing plan to its prospective broadband services customer base.</w:t>
      </w:r>
    </w:p>
    <w:p w14:paraId="311D7251" w14:textId="77777777" w:rsidR="00786A1E" w:rsidRDefault="00000000">
      <w:pPr>
        <w:pBdr>
          <w:top w:val="nil"/>
          <w:left w:val="nil"/>
          <w:bottom w:val="nil"/>
          <w:right w:val="nil"/>
          <w:between w:val="nil"/>
        </w:pBdr>
        <w:spacing w:line="271" w:lineRule="auto"/>
        <w:ind w:left="100" w:right="495"/>
        <w:rPr>
          <w:color w:val="000000"/>
        </w:rPr>
      </w:pPr>
      <w:r>
        <w:rPr>
          <w:color w:val="000000"/>
        </w:rPr>
        <w:t>The marketing plan should include activities to communicate the award of the proposed project, the timing and availability of constructed broadband service, and Applicant plans on how to optimize broadband subscription rates once service becomes available.</w:t>
      </w:r>
    </w:p>
    <w:p w14:paraId="51B767F0" w14:textId="77777777" w:rsidR="00786A1E" w:rsidRDefault="00786A1E">
      <w:pPr>
        <w:pBdr>
          <w:top w:val="nil"/>
          <w:left w:val="nil"/>
          <w:bottom w:val="nil"/>
          <w:right w:val="nil"/>
          <w:between w:val="nil"/>
        </w:pBdr>
        <w:spacing w:before="10"/>
        <w:rPr>
          <w:color w:val="000000"/>
          <w:sz w:val="19"/>
          <w:szCs w:val="19"/>
        </w:rPr>
      </w:pPr>
    </w:p>
    <w:p w14:paraId="041B4C37" w14:textId="77777777" w:rsidR="00786A1E" w:rsidRDefault="00000000">
      <w:pPr>
        <w:pStyle w:val="Heading4"/>
        <w:ind w:firstLine="100"/>
      </w:pPr>
      <w:r>
        <w:t>Project Schedule</w:t>
      </w:r>
    </w:p>
    <w:p w14:paraId="26478E48" w14:textId="77777777" w:rsidR="00786A1E" w:rsidRDefault="00000000">
      <w:pPr>
        <w:pStyle w:val="Heading5"/>
        <w:numPr>
          <w:ilvl w:val="1"/>
          <w:numId w:val="15"/>
        </w:numPr>
        <w:tabs>
          <w:tab w:val="left" w:pos="593"/>
        </w:tabs>
        <w:spacing w:before="158"/>
        <w:ind w:left="100" w:right="861" w:firstLine="0"/>
      </w:pPr>
      <w:r>
        <w:t>Provide the proposed project schedule which must reflect all key planning, procurement, construction, installation, testing, and service activation milestones.</w:t>
      </w:r>
    </w:p>
    <w:p w14:paraId="222A31C1" w14:textId="77777777" w:rsidR="00786A1E" w:rsidRDefault="00000000">
      <w:pPr>
        <w:pBdr>
          <w:top w:val="nil"/>
          <w:left w:val="nil"/>
          <w:bottom w:val="nil"/>
          <w:right w:val="nil"/>
          <w:between w:val="nil"/>
        </w:pBdr>
        <w:ind w:left="100" w:right="225"/>
        <w:rPr>
          <w:color w:val="000000"/>
        </w:rPr>
      </w:pPr>
      <w:r>
        <w:rPr>
          <w:color w:val="000000"/>
        </w:rPr>
        <w:t>The Applicant may use the sample form below to detail the significant task categories for all broadband deployment milestones necessary to complete the proposed project in a comprehensive and timely manner. Each necessary milestone should be identified with an associated anticipated start date and completion date (month and year) for that milestone. The last task on the project schedule should reflect the date upon which the service to the last location will be turned up and the project will be complete.</w:t>
      </w:r>
    </w:p>
    <w:p w14:paraId="47C38B89" w14:textId="77777777" w:rsidR="00786A1E" w:rsidRDefault="00000000">
      <w:pPr>
        <w:pStyle w:val="Heading5"/>
        <w:spacing w:before="123"/>
        <w:ind w:left="3374"/>
      </w:pPr>
      <w:r>
        <w:t>Sample – Project Schedule</w:t>
      </w:r>
    </w:p>
    <w:tbl>
      <w:tblPr>
        <w:tblStyle w:val="a4"/>
        <w:tblW w:w="8985" w:type="dxa"/>
        <w:tblInd w:w="640" w:type="dxa"/>
        <w:tblBorders>
          <w:top w:val="single" w:sz="4" w:space="0" w:color="003864"/>
          <w:left w:val="single" w:sz="4" w:space="0" w:color="003864"/>
          <w:bottom w:val="single" w:sz="4" w:space="0" w:color="003864"/>
          <w:right w:val="single" w:sz="4" w:space="0" w:color="003864"/>
          <w:insideH w:val="single" w:sz="4" w:space="0" w:color="003864"/>
          <w:insideV w:val="single" w:sz="4" w:space="0" w:color="003864"/>
        </w:tblBorders>
        <w:tblLayout w:type="fixed"/>
        <w:tblLook w:val="0000" w:firstRow="0" w:lastRow="0" w:firstColumn="0" w:lastColumn="0" w:noHBand="0" w:noVBand="0"/>
      </w:tblPr>
      <w:tblGrid>
        <w:gridCol w:w="6060"/>
        <w:gridCol w:w="1455"/>
        <w:gridCol w:w="1470"/>
      </w:tblGrid>
      <w:tr w:rsidR="00786A1E" w14:paraId="0F6C2A60" w14:textId="77777777">
        <w:trPr>
          <w:trHeight w:val="218"/>
        </w:trPr>
        <w:tc>
          <w:tcPr>
            <w:tcW w:w="6060" w:type="dxa"/>
          </w:tcPr>
          <w:p w14:paraId="33CCD91E"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Name of Applicant:</w:t>
            </w:r>
          </w:p>
        </w:tc>
        <w:tc>
          <w:tcPr>
            <w:tcW w:w="1455" w:type="dxa"/>
          </w:tcPr>
          <w:p w14:paraId="54B21F46" w14:textId="77777777" w:rsidR="00786A1E" w:rsidRDefault="00786A1E"/>
        </w:tc>
        <w:tc>
          <w:tcPr>
            <w:tcW w:w="1470" w:type="dxa"/>
          </w:tcPr>
          <w:p w14:paraId="5066B64B" w14:textId="77777777" w:rsidR="00786A1E" w:rsidRDefault="00786A1E"/>
        </w:tc>
      </w:tr>
      <w:tr w:rsidR="00786A1E" w14:paraId="4AEF31E4" w14:textId="77777777">
        <w:trPr>
          <w:trHeight w:val="216"/>
        </w:trPr>
        <w:tc>
          <w:tcPr>
            <w:tcW w:w="6060" w:type="dxa"/>
          </w:tcPr>
          <w:p w14:paraId="43A25128"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Name of Project:</w:t>
            </w:r>
          </w:p>
        </w:tc>
        <w:tc>
          <w:tcPr>
            <w:tcW w:w="1455" w:type="dxa"/>
          </w:tcPr>
          <w:p w14:paraId="451052C8" w14:textId="77777777" w:rsidR="00786A1E" w:rsidRDefault="00786A1E"/>
        </w:tc>
        <w:tc>
          <w:tcPr>
            <w:tcW w:w="1470" w:type="dxa"/>
          </w:tcPr>
          <w:p w14:paraId="1E44A809" w14:textId="77777777" w:rsidR="00786A1E" w:rsidRDefault="00786A1E"/>
        </w:tc>
      </w:tr>
      <w:tr w:rsidR="00786A1E" w14:paraId="4F91E570" w14:textId="77777777">
        <w:trPr>
          <w:trHeight w:val="425"/>
        </w:trPr>
        <w:tc>
          <w:tcPr>
            <w:tcW w:w="6060" w:type="dxa"/>
          </w:tcPr>
          <w:p w14:paraId="5559E2C0"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Overall Timeline for Project:</w:t>
            </w:r>
          </w:p>
          <w:p w14:paraId="745CC14E" w14:textId="77777777" w:rsidR="00786A1E" w:rsidRDefault="00000000">
            <w:pPr>
              <w:pBdr>
                <w:top w:val="nil"/>
                <w:left w:val="nil"/>
                <w:bottom w:val="nil"/>
                <w:right w:val="nil"/>
                <w:between w:val="nil"/>
              </w:pBdr>
              <w:spacing w:line="207" w:lineRule="auto"/>
              <w:ind w:left="103"/>
              <w:rPr>
                <w:rFonts w:ascii="Arial" w:eastAsia="Arial" w:hAnsi="Arial" w:cs="Arial"/>
                <w:i/>
                <w:color w:val="000000"/>
                <w:sz w:val="18"/>
                <w:szCs w:val="18"/>
              </w:rPr>
            </w:pPr>
            <w:r>
              <w:rPr>
                <w:rFonts w:ascii="Arial" w:eastAsia="Arial" w:hAnsi="Arial" w:cs="Arial"/>
                <w:i/>
                <w:color w:val="000000"/>
                <w:sz w:val="18"/>
                <w:szCs w:val="18"/>
              </w:rPr>
              <w:t>(example)</w:t>
            </w:r>
          </w:p>
        </w:tc>
        <w:tc>
          <w:tcPr>
            <w:tcW w:w="1455" w:type="dxa"/>
          </w:tcPr>
          <w:p w14:paraId="2570BA35"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Start Date:</w:t>
            </w:r>
          </w:p>
          <w:p w14:paraId="70A45A3E" w14:textId="77777777" w:rsidR="00786A1E" w:rsidRDefault="00000000">
            <w:pPr>
              <w:pBdr>
                <w:top w:val="nil"/>
                <w:left w:val="nil"/>
                <w:bottom w:val="nil"/>
                <w:right w:val="nil"/>
                <w:between w:val="nil"/>
              </w:pBdr>
              <w:spacing w:line="207" w:lineRule="auto"/>
              <w:ind w:left="103"/>
              <w:rPr>
                <w:rFonts w:ascii="Arial" w:eastAsia="Arial" w:hAnsi="Arial" w:cs="Arial"/>
                <w:i/>
                <w:color w:val="000000"/>
                <w:sz w:val="18"/>
                <w:szCs w:val="18"/>
              </w:rPr>
            </w:pPr>
            <w:r>
              <w:rPr>
                <w:rFonts w:ascii="Arial" w:eastAsia="Arial" w:hAnsi="Arial" w:cs="Arial"/>
                <w:i/>
                <w:color w:val="000000"/>
                <w:sz w:val="18"/>
                <w:szCs w:val="18"/>
              </w:rPr>
              <w:t>May 2021</w:t>
            </w:r>
          </w:p>
        </w:tc>
        <w:tc>
          <w:tcPr>
            <w:tcW w:w="1470" w:type="dxa"/>
          </w:tcPr>
          <w:p w14:paraId="6C26F84D"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Complete:</w:t>
            </w:r>
          </w:p>
          <w:p w14:paraId="2E10A4E0" w14:textId="77777777" w:rsidR="00786A1E" w:rsidRDefault="00000000">
            <w:pPr>
              <w:pBdr>
                <w:top w:val="nil"/>
                <w:left w:val="nil"/>
                <w:bottom w:val="nil"/>
                <w:right w:val="nil"/>
                <w:between w:val="nil"/>
              </w:pBdr>
              <w:spacing w:line="207" w:lineRule="auto"/>
              <w:ind w:left="103"/>
              <w:rPr>
                <w:rFonts w:ascii="Arial" w:eastAsia="Arial" w:hAnsi="Arial" w:cs="Arial"/>
                <w:i/>
                <w:color w:val="000000"/>
                <w:sz w:val="18"/>
                <w:szCs w:val="18"/>
              </w:rPr>
            </w:pPr>
            <w:r>
              <w:rPr>
                <w:rFonts w:ascii="Arial" w:eastAsia="Arial" w:hAnsi="Arial" w:cs="Arial"/>
                <w:i/>
                <w:color w:val="000000"/>
                <w:sz w:val="18"/>
                <w:szCs w:val="18"/>
              </w:rPr>
              <w:t>June 2023</w:t>
            </w:r>
          </w:p>
        </w:tc>
      </w:tr>
      <w:tr w:rsidR="00786A1E" w14:paraId="167364AB" w14:textId="77777777">
        <w:trPr>
          <w:trHeight w:val="146"/>
        </w:trPr>
        <w:tc>
          <w:tcPr>
            <w:tcW w:w="6060" w:type="dxa"/>
          </w:tcPr>
          <w:p w14:paraId="2B1BDF24" w14:textId="77777777" w:rsidR="00786A1E" w:rsidRDefault="00786A1E"/>
        </w:tc>
        <w:tc>
          <w:tcPr>
            <w:tcW w:w="1455" w:type="dxa"/>
          </w:tcPr>
          <w:p w14:paraId="674C3FAB" w14:textId="77777777" w:rsidR="00786A1E" w:rsidRDefault="00786A1E"/>
        </w:tc>
        <w:tc>
          <w:tcPr>
            <w:tcW w:w="1470" w:type="dxa"/>
          </w:tcPr>
          <w:p w14:paraId="733369EB" w14:textId="77777777" w:rsidR="00786A1E" w:rsidRDefault="00786A1E"/>
        </w:tc>
      </w:tr>
      <w:tr w:rsidR="00786A1E" w14:paraId="2ED3AE5C" w14:textId="77777777">
        <w:trPr>
          <w:trHeight w:val="631"/>
        </w:trPr>
        <w:tc>
          <w:tcPr>
            <w:tcW w:w="6060" w:type="dxa"/>
          </w:tcPr>
          <w:p w14:paraId="63E9B72E" w14:textId="77777777" w:rsidR="00786A1E" w:rsidRDefault="00000000">
            <w:pPr>
              <w:pBdr>
                <w:top w:val="nil"/>
                <w:left w:val="nil"/>
                <w:bottom w:val="nil"/>
                <w:right w:val="nil"/>
                <w:between w:val="nil"/>
              </w:pBdr>
              <w:spacing w:before="1" w:line="207" w:lineRule="auto"/>
              <w:ind w:left="103"/>
              <w:rPr>
                <w:rFonts w:ascii="Arial" w:eastAsia="Arial" w:hAnsi="Arial" w:cs="Arial"/>
                <w:b/>
                <w:color w:val="000000"/>
                <w:sz w:val="18"/>
                <w:szCs w:val="18"/>
              </w:rPr>
            </w:pPr>
            <w:r>
              <w:rPr>
                <w:rFonts w:ascii="Arial" w:eastAsia="Arial" w:hAnsi="Arial" w:cs="Arial"/>
                <w:b/>
                <w:color w:val="000000"/>
                <w:sz w:val="18"/>
                <w:szCs w:val="18"/>
              </w:rPr>
              <w:t>Individual Milestones for Project:</w:t>
            </w:r>
          </w:p>
          <w:p w14:paraId="18254F5B" w14:textId="77777777" w:rsidR="00786A1E" w:rsidRDefault="00000000">
            <w:pPr>
              <w:pBdr>
                <w:top w:val="nil"/>
                <w:left w:val="nil"/>
                <w:bottom w:val="nil"/>
                <w:right w:val="nil"/>
                <w:between w:val="nil"/>
              </w:pBdr>
              <w:ind w:left="103"/>
              <w:rPr>
                <w:rFonts w:ascii="Arial" w:eastAsia="Arial" w:hAnsi="Arial" w:cs="Arial"/>
                <w:color w:val="000000"/>
                <w:sz w:val="18"/>
                <w:szCs w:val="18"/>
              </w:rPr>
            </w:pPr>
            <w:r>
              <w:rPr>
                <w:rFonts w:ascii="Arial" w:eastAsia="Arial" w:hAnsi="Arial" w:cs="Arial"/>
                <w:color w:val="000000"/>
                <w:sz w:val="18"/>
                <w:szCs w:val="18"/>
              </w:rPr>
              <w:t>Include all planning, procurement, construction, installation, testing and customer turn-up activities</w:t>
            </w:r>
          </w:p>
        </w:tc>
        <w:tc>
          <w:tcPr>
            <w:tcW w:w="1455" w:type="dxa"/>
          </w:tcPr>
          <w:p w14:paraId="6A622242" w14:textId="77777777" w:rsidR="00786A1E" w:rsidRDefault="00000000">
            <w:pPr>
              <w:pBdr>
                <w:top w:val="nil"/>
                <w:left w:val="nil"/>
                <w:bottom w:val="nil"/>
                <w:right w:val="nil"/>
                <w:between w:val="nil"/>
              </w:pBdr>
              <w:spacing w:before="1"/>
              <w:ind w:left="177" w:right="175" w:firstLine="1"/>
              <w:jc w:val="center"/>
              <w:rPr>
                <w:rFonts w:ascii="Arial" w:eastAsia="Arial" w:hAnsi="Arial" w:cs="Arial"/>
                <w:color w:val="000000"/>
                <w:sz w:val="18"/>
                <w:szCs w:val="18"/>
              </w:rPr>
            </w:pPr>
            <w:r>
              <w:rPr>
                <w:rFonts w:ascii="Arial" w:eastAsia="Arial" w:hAnsi="Arial" w:cs="Arial"/>
                <w:b/>
                <w:color w:val="000000"/>
                <w:sz w:val="18"/>
                <w:szCs w:val="18"/>
              </w:rPr>
              <w:t xml:space="preserve">Est. Start Date </w:t>
            </w:r>
            <w:r>
              <w:rPr>
                <w:rFonts w:ascii="Arial" w:eastAsia="Arial" w:hAnsi="Arial" w:cs="Arial"/>
                <w:color w:val="000000"/>
                <w:sz w:val="18"/>
                <w:szCs w:val="18"/>
              </w:rPr>
              <w:t>(month/yea</w:t>
            </w:r>
            <w:r>
              <w:rPr>
                <w:rFonts w:ascii="Arial" w:eastAsia="Arial" w:hAnsi="Arial" w:cs="Arial"/>
                <w:sz w:val="18"/>
                <w:szCs w:val="18"/>
              </w:rPr>
              <w:t>r</w:t>
            </w:r>
            <w:r>
              <w:rPr>
                <w:rFonts w:ascii="Arial" w:eastAsia="Arial" w:hAnsi="Arial" w:cs="Arial"/>
                <w:color w:val="000000"/>
                <w:sz w:val="18"/>
                <w:szCs w:val="18"/>
              </w:rPr>
              <w:t>)</w:t>
            </w:r>
          </w:p>
        </w:tc>
        <w:tc>
          <w:tcPr>
            <w:tcW w:w="1470" w:type="dxa"/>
          </w:tcPr>
          <w:p w14:paraId="51C933C3" w14:textId="77777777" w:rsidR="00786A1E" w:rsidRDefault="00000000">
            <w:pPr>
              <w:pBdr>
                <w:top w:val="nil"/>
                <w:left w:val="nil"/>
                <w:bottom w:val="nil"/>
                <w:right w:val="nil"/>
                <w:between w:val="nil"/>
              </w:pBdr>
              <w:spacing w:before="1"/>
              <w:ind w:left="103" w:right="102"/>
              <w:jc w:val="center"/>
              <w:rPr>
                <w:rFonts w:ascii="Arial" w:eastAsia="Arial" w:hAnsi="Arial" w:cs="Arial"/>
                <w:color w:val="000000"/>
                <w:sz w:val="18"/>
                <w:szCs w:val="18"/>
              </w:rPr>
            </w:pPr>
            <w:proofErr w:type="spellStart"/>
            <w:r>
              <w:rPr>
                <w:rFonts w:ascii="Arial" w:eastAsia="Arial" w:hAnsi="Arial" w:cs="Arial"/>
                <w:b/>
                <w:color w:val="000000"/>
                <w:sz w:val="18"/>
                <w:szCs w:val="18"/>
              </w:rPr>
              <w:t>Est.Complete</w:t>
            </w:r>
            <w:proofErr w:type="spellEnd"/>
            <w:r>
              <w:rPr>
                <w:rFonts w:ascii="Arial" w:eastAsia="Arial" w:hAnsi="Arial" w:cs="Arial"/>
                <w:b/>
                <w:color w:val="000000"/>
                <w:sz w:val="18"/>
                <w:szCs w:val="18"/>
              </w:rPr>
              <w:t xml:space="preserve"> Date </w:t>
            </w:r>
            <w:r>
              <w:rPr>
                <w:rFonts w:ascii="Arial" w:eastAsia="Arial" w:hAnsi="Arial" w:cs="Arial"/>
                <w:color w:val="000000"/>
                <w:sz w:val="18"/>
                <w:szCs w:val="18"/>
              </w:rPr>
              <w:t>(month/year)</w:t>
            </w:r>
          </w:p>
        </w:tc>
      </w:tr>
      <w:tr w:rsidR="00786A1E" w14:paraId="0011F999" w14:textId="77777777">
        <w:trPr>
          <w:trHeight w:val="164"/>
        </w:trPr>
        <w:tc>
          <w:tcPr>
            <w:tcW w:w="6060" w:type="dxa"/>
          </w:tcPr>
          <w:p w14:paraId="09D4D631" w14:textId="77777777" w:rsidR="00786A1E" w:rsidRDefault="00786A1E"/>
        </w:tc>
        <w:tc>
          <w:tcPr>
            <w:tcW w:w="1455" w:type="dxa"/>
          </w:tcPr>
          <w:p w14:paraId="4529D650" w14:textId="77777777" w:rsidR="00786A1E" w:rsidRDefault="00786A1E"/>
        </w:tc>
        <w:tc>
          <w:tcPr>
            <w:tcW w:w="1470" w:type="dxa"/>
          </w:tcPr>
          <w:p w14:paraId="710FA3F6" w14:textId="77777777" w:rsidR="00786A1E" w:rsidRDefault="00786A1E"/>
        </w:tc>
      </w:tr>
      <w:tr w:rsidR="00786A1E" w14:paraId="33C673B9" w14:textId="77777777">
        <w:trPr>
          <w:trHeight w:val="216"/>
        </w:trPr>
        <w:tc>
          <w:tcPr>
            <w:tcW w:w="6060" w:type="dxa"/>
          </w:tcPr>
          <w:p w14:paraId="4CA12558" w14:textId="77777777" w:rsidR="00786A1E" w:rsidRDefault="00000000">
            <w:pPr>
              <w:pBdr>
                <w:top w:val="nil"/>
                <w:left w:val="nil"/>
                <w:bottom w:val="nil"/>
                <w:right w:val="nil"/>
                <w:between w:val="nil"/>
              </w:pBdr>
              <w:spacing w:line="206" w:lineRule="auto"/>
              <w:ind w:left="103"/>
              <w:rPr>
                <w:rFonts w:ascii="Arial" w:eastAsia="Arial" w:hAnsi="Arial" w:cs="Arial"/>
                <w:i/>
                <w:color w:val="000000"/>
                <w:sz w:val="18"/>
                <w:szCs w:val="18"/>
              </w:rPr>
            </w:pPr>
            <w:r>
              <w:rPr>
                <w:rFonts w:ascii="Arial" w:eastAsia="Arial" w:hAnsi="Arial" w:cs="Arial"/>
                <w:i/>
                <w:color w:val="000000"/>
                <w:sz w:val="18"/>
                <w:szCs w:val="18"/>
              </w:rPr>
              <w:t>Activity A</w:t>
            </w:r>
          </w:p>
        </w:tc>
        <w:tc>
          <w:tcPr>
            <w:tcW w:w="1455" w:type="dxa"/>
          </w:tcPr>
          <w:p w14:paraId="5D2274BD" w14:textId="77777777" w:rsidR="00786A1E" w:rsidRDefault="00000000">
            <w:pPr>
              <w:pBdr>
                <w:top w:val="nil"/>
                <w:left w:val="nil"/>
                <w:bottom w:val="nil"/>
                <w:right w:val="nil"/>
                <w:between w:val="nil"/>
              </w:pBdr>
              <w:spacing w:line="206" w:lineRule="auto"/>
              <w:ind w:left="103"/>
              <w:rPr>
                <w:rFonts w:ascii="Arial" w:eastAsia="Arial" w:hAnsi="Arial" w:cs="Arial"/>
                <w:i/>
                <w:color w:val="000000"/>
                <w:sz w:val="18"/>
                <w:szCs w:val="18"/>
              </w:rPr>
            </w:pPr>
            <w:r>
              <w:rPr>
                <w:rFonts w:ascii="Arial" w:eastAsia="Arial" w:hAnsi="Arial" w:cs="Arial"/>
                <w:i/>
                <w:color w:val="000000"/>
                <w:sz w:val="18"/>
                <w:szCs w:val="18"/>
              </w:rPr>
              <w:t>May 2021</w:t>
            </w:r>
          </w:p>
        </w:tc>
        <w:tc>
          <w:tcPr>
            <w:tcW w:w="1470" w:type="dxa"/>
          </w:tcPr>
          <w:p w14:paraId="0DE560FD" w14:textId="77777777" w:rsidR="00786A1E" w:rsidRDefault="00000000">
            <w:pPr>
              <w:pBdr>
                <w:top w:val="nil"/>
                <w:left w:val="nil"/>
                <w:bottom w:val="nil"/>
                <w:right w:val="nil"/>
                <w:between w:val="nil"/>
              </w:pBdr>
              <w:spacing w:line="206" w:lineRule="auto"/>
              <w:ind w:left="103"/>
              <w:rPr>
                <w:rFonts w:ascii="Arial" w:eastAsia="Arial" w:hAnsi="Arial" w:cs="Arial"/>
                <w:i/>
                <w:color w:val="000000"/>
                <w:sz w:val="18"/>
                <w:szCs w:val="18"/>
              </w:rPr>
            </w:pPr>
            <w:r>
              <w:rPr>
                <w:rFonts w:ascii="Arial" w:eastAsia="Arial" w:hAnsi="Arial" w:cs="Arial"/>
                <w:i/>
                <w:color w:val="000000"/>
                <w:sz w:val="18"/>
                <w:szCs w:val="18"/>
              </w:rPr>
              <w:t>Oct 2021</w:t>
            </w:r>
          </w:p>
        </w:tc>
      </w:tr>
      <w:tr w:rsidR="00786A1E" w14:paraId="10A6FB00" w14:textId="77777777">
        <w:trPr>
          <w:trHeight w:val="218"/>
        </w:trPr>
        <w:tc>
          <w:tcPr>
            <w:tcW w:w="6060" w:type="dxa"/>
          </w:tcPr>
          <w:p w14:paraId="5F524151" w14:textId="77777777" w:rsidR="00786A1E" w:rsidRDefault="00000000">
            <w:pPr>
              <w:pBdr>
                <w:top w:val="nil"/>
                <w:left w:val="nil"/>
                <w:bottom w:val="nil"/>
                <w:right w:val="nil"/>
                <w:between w:val="nil"/>
              </w:pBdr>
              <w:spacing w:line="206" w:lineRule="auto"/>
              <w:ind w:left="103"/>
              <w:rPr>
                <w:rFonts w:ascii="Arial" w:eastAsia="Arial" w:hAnsi="Arial" w:cs="Arial"/>
                <w:i/>
                <w:color w:val="000000"/>
                <w:sz w:val="18"/>
                <w:szCs w:val="18"/>
              </w:rPr>
            </w:pPr>
            <w:r>
              <w:rPr>
                <w:rFonts w:ascii="Arial" w:eastAsia="Arial" w:hAnsi="Arial" w:cs="Arial"/>
                <w:i/>
                <w:color w:val="000000"/>
                <w:sz w:val="18"/>
                <w:szCs w:val="18"/>
              </w:rPr>
              <w:t>Activity B</w:t>
            </w:r>
          </w:p>
        </w:tc>
        <w:tc>
          <w:tcPr>
            <w:tcW w:w="1455" w:type="dxa"/>
          </w:tcPr>
          <w:p w14:paraId="71A0BAB5" w14:textId="77777777" w:rsidR="00786A1E" w:rsidRDefault="00000000">
            <w:pPr>
              <w:pBdr>
                <w:top w:val="nil"/>
                <w:left w:val="nil"/>
                <w:bottom w:val="nil"/>
                <w:right w:val="nil"/>
                <w:between w:val="nil"/>
              </w:pBdr>
              <w:spacing w:line="206" w:lineRule="auto"/>
              <w:ind w:left="103"/>
              <w:rPr>
                <w:rFonts w:ascii="Arial" w:eastAsia="Arial" w:hAnsi="Arial" w:cs="Arial"/>
                <w:i/>
                <w:color w:val="000000"/>
                <w:sz w:val="18"/>
                <w:szCs w:val="18"/>
              </w:rPr>
            </w:pPr>
            <w:r>
              <w:rPr>
                <w:rFonts w:ascii="Arial" w:eastAsia="Arial" w:hAnsi="Arial" w:cs="Arial"/>
                <w:i/>
                <w:color w:val="000000"/>
                <w:sz w:val="18"/>
                <w:szCs w:val="18"/>
              </w:rPr>
              <w:t>July 2021</w:t>
            </w:r>
          </w:p>
        </w:tc>
        <w:tc>
          <w:tcPr>
            <w:tcW w:w="1470" w:type="dxa"/>
          </w:tcPr>
          <w:p w14:paraId="3E279C61" w14:textId="77777777" w:rsidR="00786A1E" w:rsidRDefault="00000000">
            <w:pPr>
              <w:pBdr>
                <w:top w:val="nil"/>
                <w:left w:val="nil"/>
                <w:bottom w:val="nil"/>
                <w:right w:val="nil"/>
                <w:between w:val="nil"/>
              </w:pBdr>
              <w:spacing w:line="206" w:lineRule="auto"/>
              <w:ind w:left="103"/>
              <w:rPr>
                <w:rFonts w:ascii="Arial" w:eastAsia="Arial" w:hAnsi="Arial" w:cs="Arial"/>
                <w:i/>
                <w:color w:val="000000"/>
                <w:sz w:val="18"/>
                <w:szCs w:val="18"/>
              </w:rPr>
            </w:pPr>
            <w:r>
              <w:rPr>
                <w:rFonts w:ascii="Arial" w:eastAsia="Arial" w:hAnsi="Arial" w:cs="Arial"/>
                <w:i/>
                <w:color w:val="000000"/>
                <w:sz w:val="18"/>
                <w:szCs w:val="18"/>
              </w:rPr>
              <w:t>Nov 2021</w:t>
            </w:r>
          </w:p>
        </w:tc>
      </w:tr>
      <w:tr w:rsidR="00786A1E" w14:paraId="4BEA1315" w14:textId="77777777">
        <w:trPr>
          <w:trHeight w:val="216"/>
        </w:trPr>
        <w:tc>
          <w:tcPr>
            <w:tcW w:w="6060" w:type="dxa"/>
          </w:tcPr>
          <w:p w14:paraId="70F7E698" w14:textId="77777777" w:rsidR="00786A1E" w:rsidRDefault="00000000">
            <w:pPr>
              <w:pBdr>
                <w:top w:val="nil"/>
                <w:left w:val="nil"/>
                <w:bottom w:val="nil"/>
                <w:right w:val="nil"/>
                <w:between w:val="nil"/>
              </w:pBdr>
              <w:spacing w:line="206" w:lineRule="auto"/>
              <w:ind w:left="103"/>
              <w:rPr>
                <w:rFonts w:ascii="Arial" w:eastAsia="Arial" w:hAnsi="Arial" w:cs="Arial"/>
                <w:i/>
                <w:color w:val="000000"/>
                <w:sz w:val="18"/>
                <w:szCs w:val="18"/>
              </w:rPr>
            </w:pPr>
            <w:r>
              <w:rPr>
                <w:rFonts w:ascii="Arial" w:eastAsia="Arial" w:hAnsi="Arial" w:cs="Arial"/>
                <w:i/>
                <w:color w:val="000000"/>
                <w:sz w:val="18"/>
                <w:szCs w:val="18"/>
              </w:rPr>
              <w:t>Activity C</w:t>
            </w:r>
          </w:p>
        </w:tc>
        <w:tc>
          <w:tcPr>
            <w:tcW w:w="1455" w:type="dxa"/>
          </w:tcPr>
          <w:p w14:paraId="71564CE0" w14:textId="77777777" w:rsidR="00786A1E" w:rsidRDefault="00000000">
            <w:pPr>
              <w:pBdr>
                <w:top w:val="nil"/>
                <w:left w:val="nil"/>
                <w:bottom w:val="nil"/>
                <w:right w:val="nil"/>
                <w:between w:val="nil"/>
              </w:pBdr>
              <w:spacing w:line="206" w:lineRule="auto"/>
              <w:ind w:left="103"/>
              <w:rPr>
                <w:rFonts w:ascii="Arial" w:eastAsia="Arial" w:hAnsi="Arial" w:cs="Arial"/>
                <w:i/>
                <w:color w:val="000000"/>
                <w:sz w:val="18"/>
                <w:szCs w:val="18"/>
              </w:rPr>
            </w:pPr>
            <w:r>
              <w:rPr>
                <w:rFonts w:ascii="Arial" w:eastAsia="Arial" w:hAnsi="Arial" w:cs="Arial"/>
                <w:i/>
                <w:color w:val="000000"/>
                <w:sz w:val="18"/>
                <w:szCs w:val="18"/>
              </w:rPr>
              <w:t>Sept 2021</w:t>
            </w:r>
          </w:p>
        </w:tc>
        <w:tc>
          <w:tcPr>
            <w:tcW w:w="1470" w:type="dxa"/>
          </w:tcPr>
          <w:p w14:paraId="16D030BA" w14:textId="77777777" w:rsidR="00786A1E" w:rsidRDefault="00000000">
            <w:pPr>
              <w:pBdr>
                <w:top w:val="nil"/>
                <w:left w:val="nil"/>
                <w:bottom w:val="nil"/>
                <w:right w:val="nil"/>
                <w:between w:val="nil"/>
              </w:pBdr>
              <w:spacing w:line="206" w:lineRule="auto"/>
              <w:ind w:left="103"/>
              <w:rPr>
                <w:rFonts w:ascii="Arial" w:eastAsia="Arial" w:hAnsi="Arial" w:cs="Arial"/>
                <w:i/>
                <w:color w:val="000000"/>
                <w:sz w:val="18"/>
                <w:szCs w:val="18"/>
              </w:rPr>
            </w:pPr>
            <w:r>
              <w:rPr>
                <w:rFonts w:ascii="Arial" w:eastAsia="Arial" w:hAnsi="Arial" w:cs="Arial"/>
                <w:i/>
                <w:color w:val="000000"/>
                <w:sz w:val="18"/>
                <w:szCs w:val="18"/>
              </w:rPr>
              <w:t>Dec 2021</w:t>
            </w:r>
          </w:p>
        </w:tc>
      </w:tr>
      <w:tr w:rsidR="00786A1E" w14:paraId="53918854" w14:textId="77777777">
        <w:trPr>
          <w:trHeight w:val="216"/>
        </w:trPr>
        <w:tc>
          <w:tcPr>
            <w:tcW w:w="6060" w:type="dxa"/>
          </w:tcPr>
          <w:p w14:paraId="6DEAD95A" w14:textId="77777777" w:rsidR="00786A1E" w:rsidRDefault="00786A1E"/>
        </w:tc>
        <w:tc>
          <w:tcPr>
            <w:tcW w:w="1455" w:type="dxa"/>
          </w:tcPr>
          <w:p w14:paraId="65A151E5" w14:textId="77777777" w:rsidR="00786A1E" w:rsidRDefault="00786A1E"/>
        </w:tc>
        <w:tc>
          <w:tcPr>
            <w:tcW w:w="1470" w:type="dxa"/>
          </w:tcPr>
          <w:p w14:paraId="78CFB64C" w14:textId="77777777" w:rsidR="00786A1E" w:rsidRDefault="00786A1E"/>
        </w:tc>
      </w:tr>
      <w:tr w:rsidR="00786A1E" w14:paraId="4E9BCB05" w14:textId="77777777">
        <w:trPr>
          <w:trHeight w:val="218"/>
        </w:trPr>
        <w:tc>
          <w:tcPr>
            <w:tcW w:w="6060" w:type="dxa"/>
          </w:tcPr>
          <w:p w14:paraId="1127EF23" w14:textId="77777777" w:rsidR="00786A1E" w:rsidRDefault="00000000">
            <w:pPr>
              <w:pBdr>
                <w:top w:val="nil"/>
                <w:left w:val="nil"/>
                <w:bottom w:val="nil"/>
                <w:right w:val="nil"/>
                <w:between w:val="nil"/>
              </w:pBdr>
              <w:spacing w:before="1"/>
              <w:ind w:left="103"/>
              <w:rPr>
                <w:rFonts w:ascii="Arial" w:eastAsia="Arial" w:hAnsi="Arial" w:cs="Arial"/>
                <w:i/>
                <w:color w:val="000000"/>
                <w:sz w:val="18"/>
                <w:szCs w:val="18"/>
              </w:rPr>
            </w:pPr>
            <w:r>
              <w:rPr>
                <w:rFonts w:ascii="Arial" w:eastAsia="Arial" w:hAnsi="Arial" w:cs="Arial"/>
                <w:i/>
                <w:color w:val="000000"/>
                <w:sz w:val="18"/>
                <w:szCs w:val="18"/>
              </w:rPr>
              <w:t>[continue as needed to completion]</w:t>
            </w:r>
          </w:p>
        </w:tc>
        <w:tc>
          <w:tcPr>
            <w:tcW w:w="1455" w:type="dxa"/>
          </w:tcPr>
          <w:p w14:paraId="440DC56A" w14:textId="77777777" w:rsidR="00786A1E" w:rsidRDefault="00786A1E"/>
        </w:tc>
        <w:tc>
          <w:tcPr>
            <w:tcW w:w="1470" w:type="dxa"/>
          </w:tcPr>
          <w:p w14:paraId="5F5B5A15" w14:textId="77777777" w:rsidR="00786A1E" w:rsidRDefault="00786A1E"/>
        </w:tc>
      </w:tr>
    </w:tbl>
    <w:p w14:paraId="49C84E2A" w14:textId="77777777" w:rsidR="00786A1E" w:rsidRDefault="00786A1E">
      <w:pPr>
        <w:pBdr>
          <w:top w:val="nil"/>
          <w:left w:val="nil"/>
          <w:bottom w:val="nil"/>
          <w:right w:val="nil"/>
          <w:between w:val="nil"/>
        </w:pBdr>
        <w:spacing w:before="8"/>
        <w:rPr>
          <w:rFonts w:ascii="Arial" w:eastAsia="Arial" w:hAnsi="Arial" w:cs="Arial"/>
          <w:b/>
          <w:color w:val="000000"/>
          <w:sz w:val="20"/>
          <w:szCs w:val="20"/>
        </w:rPr>
      </w:pPr>
    </w:p>
    <w:p w14:paraId="246B88D0" w14:textId="77777777" w:rsidR="00786A1E" w:rsidRDefault="00000000">
      <w:pPr>
        <w:pStyle w:val="Heading4"/>
        <w:ind w:firstLine="100"/>
      </w:pPr>
      <w:r>
        <w:t>Project Financials</w:t>
      </w:r>
    </w:p>
    <w:p w14:paraId="4C6C4816" w14:textId="77777777" w:rsidR="00786A1E" w:rsidRDefault="00786A1E">
      <w:pPr>
        <w:pBdr>
          <w:top w:val="nil"/>
          <w:left w:val="nil"/>
          <w:bottom w:val="nil"/>
          <w:right w:val="nil"/>
          <w:between w:val="nil"/>
        </w:pBdr>
        <w:spacing w:before="5"/>
        <w:rPr>
          <w:i/>
          <w:color w:val="000000"/>
          <w:sz w:val="19"/>
          <w:szCs w:val="19"/>
        </w:rPr>
      </w:pPr>
    </w:p>
    <w:p w14:paraId="71165A7E" w14:textId="77777777" w:rsidR="00786A1E" w:rsidRDefault="00000000">
      <w:pPr>
        <w:pStyle w:val="Heading5"/>
        <w:numPr>
          <w:ilvl w:val="1"/>
          <w:numId w:val="15"/>
        </w:numPr>
        <w:tabs>
          <w:tab w:val="left" w:pos="593"/>
        </w:tabs>
        <w:spacing w:before="1" w:line="271" w:lineRule="auto"/>
        <w:ind w:left="100" w:right="361" w:firstLine="0"/>
        <w:jc w:val="both"/>
      </w:pPr>
      <w:r>
        <w:t>Provide a five-year stand-alone financial plan for the proposed project, including a description of how the costs and anticipated revenue will result in the financial viability of the project over time.</w:t>
      </w:r>
    </w:p>
    <w:p w14:paraId="019A8033" w14:textId="77777777" w:rsidR="00786A1E" w:rsidRDefault="00000000">
      <w:pPr>
        <w:pBdr>
          <w:top w:val="nil"/>
          <w:left w:val="nil"/>
          <w:bottom w:val="nil"/>
          <w:right w:val="nil"/>
          <w:between w:val="nil"/>
        </w:pBdr>
        <w:spacing w:before="201" w:line="271" w:lineRule="auto"/>
        <w:ind w:left="100" w:right="108"/>
        <w:rPr>
          <w:color w:val="000000"/>
        </w:rPr>
      </w:pPr>
      <w:r>
        <w:rPr>
          <w:color w:val="000000"/>
        </w:rPr>
        <w:t>Applicant should provide a summary of the financial analysis for the proposed project, and also may provide a brief narrative summarizing its findings. The pro forma financial spreadsheet must be a minimum of a five-year view, but Applicant may extend the analysis for additional years if that will provide a more comprehensive financial justification. [If separately attached, label as Appendix 4.20]</w:t>
      </w:r>
    </w:p>
    <w:p w14:paraId="1F34D1B6" w14:textId="77777777" w:rsidR="00786A1E" w:rsidRDefault="00786A1E">
      <w:pPr>
        <w:pBdr>
          <w:top w:val="nil"/>
          <w:left w:val="nil"/>
          <w:bottom w:val="nil"/>
          <w:right w:val="nil"/>
          <w:between w:val="nil"/>
        </w:pBdr>
        <w:spacing w:before="201" w:line="271" w:lineRule="auto"/>
        <w:ind w:left="100" w:right="108"/>
      </w:pPr>
    </w:p>
    <w:p w14:paraId="485DFAE6" w14:textId="77777777" w:rsidR="00786A1E" w:rsidRDefault="00786A1E">
      <w:pPr>
        <w:pBdr>
          <w:top w:val="nil"/>
          <w:left w:val="nil"/>
          <w:bottom w:val="nil"/>
          <w:right w:val="nil"/>
          <w:between w:val="nil"/>
        </w:pBdr>
        <w:spacing w:before="5"/>
        <w:rPr>
          <w:color w:val="000000"/>
          <w:sz w:val="16"/>
          <w:szCs w:val="16"/>
        </w:rPr>
      </w:pPr>
    </w:p>
    <w:p w14:paraId="586F2F58" w14:textId="77777777" w:rsidR="00786A1E" w:rsidRDefault="00000000">
      <w:pPr>
        <w:pStyle w:val="Heading5"/>
        <w:numPr>
          <w:ilvl w:val="1"/>
          <w:numId w:val="15"/>
        </w:numPr>
        <w:tabs>
          <w:tab w:val="left" w:pos="593"/>
        </w:tabs>
        <w:spacing w:line="271" w:lineRule="auto"/>
        <w:ind w:left="100" w:right="431" w:firstLine="0"/>
      </w:pPr>
      <w:r>
        <w:lastRenderedPageBreak/>
        <w:t>Describe why the proposed project would not be feasible without the award of the requested broadband funds</w:t>
      </w:r>
    </w:p>
    <w:p w14:paraId="3C7826C6" w14:textId="77777777" w:rsidR="00786A1E" w:rsidRDefault="00000000">
      <w:pPr>
        <w:spacing w:before="56" w:line="271" w:lineRule="auto"/>
        <w:ind w:left="100" w:right="518"/>
      </w:pPr>
      <w:r>
        <w:t>Refer to the five-year financials prepared for Item 4.20, and demonstrate the difference in proposed project payback years with and without the requested funding.</w:t>
      </w:r>
    </w:p>
    <w:p w14:paraId="687451AB" w14:textId="77777777" w:rsidR="00786A1E" w:rsidRDefault="00786A1E">
      <w:pPr>
        <w:spacing w:before="5"/>
        <w:rPr>
          <w:sz w:val="16"/>
          <w:szCs w:val="16"/>
        </w:rPr>
      </w:pPr>
    </w:p>
    <w:p w14:paraId="516E01DC" w14:textId="77777777" w:rsidR="00786A1E" w:rsidRDefault="00000000">
      <w:pPr>
        <w:pStyle w:val="Heading5"/>
        <w:numPr>
          <w:ilvl w:val="1"/>
          <w:numId w:val="15"/>
        </w:numPr>
        <w:tabs>
          <w:tab w:val="left" w:pos="703"/>
        </w:tabs>
        <w:spacing w:line="271" w:lineRule="auto"/>
        <w:ind w:left="100" w:right="675" w:firstLine="0"/>
      </w:pPr>
      <w:bookmarkStart w:id="18" w:name="_heading=h.21fzgqy6gvak" w:colFirst="0" w:colLast="0"/>
      <w:bookmarkEnd w:id="18"/>
      <w:r>
        <w:t>Is the Applicant leveraging all funding sources that may apply to the proposed project area?</w:t>
      </w:r>
    </w:p>
    <w:p w14:paraId="044A2E9D" w14:textId="77777777" w:rsidR="00786A1E" w:rsidRDefault="00000000">
      <w:pPr>
        <w:spacing w:before="198" w:line="271" w:lineRule="auto"/>
        <w:ind w:left="100" w:right="157"/>
        <w:rPr>
          <w:color w:val="000000"/>
        </w:rPr>
        <w:sectPr w:rsidR="00786A1E">
          <w:pgSz w:w="12240" w:h="15840"/>
          <w:pgMar w:top="1180" w:right="1320" w:bottom="1620" w:left="1340" w:header="720" w:footer="1432" w:gutter="0"/>
          <w:cols w:space="720"/>
        </w:sectPr>
      </w:pPr>
      <w:r>
        <w:t xml:space="preserve">If the proposed project leverages existing broadband networks, or will be built in conjunction with other broadband infrastructure projects to expand service areas to include unserved or underserved regions of the county, please give specific examples identifying the other project and the associated leveraged funds. Include any prior awards for CAF II, ACAM, USDA/RUS loan or </w:t>
      </w:r>
      <w:proofErr w:type="spellStart"/>
      <w:r>
        <w:t>ReConnect</w:t>
      </w:r>
      <w:proofErr w:type="spellEnd"/>
      <w:r>
        <w:t xml:space="preserve"> funds, ARRA, E-rate, or any other federal, state, or local rural broadband funding.</w:t>
      </w:r>
    </w:p>
    <w:p w14:paraId="2CEB00C6" w14:textId="77777777" w:rsidR="00786A1E" w:rsidRDefault="00786A1E">
      <w:pPr>
        <w:pBdr>
          <w:top w:val="nil"/>
          <w:left w:val="nil"/>
          <w:bottom w:val="nil"/>
          <w:right w:val="nil"/>
          <w:between w:val="nil"/>
        </w:pBdr>
        <w:spacing w:before="4"/>
        <w:rPr>
          <w:color w:val="000000"/>
          <w:sz w:val="17"/>
          <w:szCs w:val="17"/>
        </w:rPr>
      </w:pPr>
    </w:p>
    <w:p w14:paraId="4E896733" w14:textId="77777777" w:rsidR="00786A1E" w:rsidRDefault="00000000">
      <w:pPr>
        <w:pStyle w:val="Heading2"/>
        <w:ind w:left="2512"/>
      </w:pPr>
      <w:bookmarkStart w:id="19" w:name="_heading=h.44sinio" w:colFirst="0" w:colLast="0"/>
      <w:bookmarkEnd w:id="19"/>
      <w:r>
        <w:rPr>
          <w:color w:val="003864"/>
        </w:rPr>
        <w:t>Part V – Project Sustainability Instructions</w:t>
      </w:r>
    </w:p>
    <w:p w14:paraId="0848DD02" w14:textId="77777777" w:rsidR="00786A1E" w:rsidRDefault="00786A1E">
      <w:pPr>
        <w:pBdr>
          <w:top w:val="nil"/>
          <w:left w:val="nil"/>
          <w:bottom w:val="nil"/>
          <w:right w:val="nil"/>
          <w:between w:val="nil"/>
        </w:pBdr>
        <w:spacing w:before="7"/>
        <w:rPr>
          <w:b/>
          <w:color w:val="000000"/>
          <w:sz w:val="19"/>
          <w:szCs w:val="19"/>
        </w:rPr>
      </w:pPr>
    </w:p>
    <w:p w14:paraId="6E534228" w14:textId="77777777" w:rsidR="00786A1E" w:rsidRDefault="00000000">
      <w:pPr>
        <w:pStyle w:val="Heading5"/>
        <w:numPr>
          <w:ilvl w:val="1"/>
          <w:numId w:val="14"/>
        </w:numPr>
        <w:tabs>
          <w:tab w:val="left" w:pos="470"/>
        </w:tabs>
        <w:ind w:hanging="369"/>
      </w:pPr>
      <w:r>
        <w:t>Provide technical expertise statement</w:t>
      </w:r>
    </w:p>
    <w:p w14:paraId="0B1DEDB9" w14:textId="77777777" w:rsidR="00786A1E" w:rsidRDefault="00786A1E">
      <w:pPr>
        <w:pBdr>
          <w:top w:val="nil"/>
          <w:left w:val="nil"/>
          <w:bottom w:val="nil"/>
          <w:right w:val="nil"/>
          <w:between w:val="nil"/>
        </w:pBdr>
        <w:spacing w:before="9"/>
        <w:rPr>
          <w:rFonts w:ascii="Arial" w:eastAsia="Arial" w:hAnsi="Arial" w:cs="Arial"/>
          <w:b/>
          <w:color w:val="000000"/>
          <w:sz w:val="27"/>
          <w:szCs w:val="27"/>
        </w:rPr>
      </w:pPr>
    </w:p>
    <w:p w14:paraId="163588FC" w14:textId="77777777" w:rsidR="00786A1E" w:rsidRDefault="00000000">
      <w:pPr>
        <w:pBdr>
          <w:top w:val="nil"/>
          <w:left w:val="nil"/>
          <w:bottom w:val="nil"/>
          <w:right w:val="nil"/>
          <w:between w:val="nil"/>
        </w:pBdr>
        <w:spacing w:line="271" w:lineRule="auto"/>
        <w:ind w:left="100" w:right="346"/>
        <w:rPr>
          <w:color w:val="000000"/>
        </w:rPr>
      </w:pPr>
      <w:r>
        <w:rPr>
          <w:color w:val="000000"/>
        </w:rPr>
        <w:t>Provide a narrative statement detailing all the relevant technical expertise of the Applicant and the Applicant’s specific prior experience in providing broadband services in Martin County (and in other counties, if applicable.)  If separately attached, label as Appendix 5.1.</w:t>
      </w:r>
    </w:p>
    <w:p w14:paraId="1ED4D68F" w14:textId="77777777" w:rsidR="00786A1E" w:rsidRDefault="00786A1E">
      <w:pPr>
        <w:pBdr>
          <w:top w:val="nil"/>
          <w:left w:val="nil"/>
          <w:bottom w:val="nil"/>
          <w:right w:val="nil"/>
          <w:between w:val="nil"/>
        </w:pBdr>
        <w:spacing w:before="5"/>
        <w:rPr>
          <w:color w:val="000000"/>
          <w:sz w:val="16"/>
          <w:szCs w:val="16"/>
        </w:rPr>
      </w:pPr>
    </w:p>
    <w:p w14:paraId="6637E977" w14:textId="77777777" w:rsidR="00786A1E" w:rsidRDefault="00000000">
      <w:pPr>
        <w:pStyle w:val="Heading5"/>
        <w:numPr>
          <w:ilvl w:val="1"/>
          <w:numId w:val="14"/>
        </w:numPr>
        <w:tabs>
          <w:tab w:val="left" w:pos="470"/>
        </w:tabs>
        <w:ind w:hanging="369"/>
      </w:pPr>
      <w:r>
        <w:t>Provide organizational support evidence</w:t>
      </w:r>
    </w:p>
    <w:p w14:paraId="0A0458F2" w14:textId="77777777" w:rsidR="00786A1E" w:rsidRDefault="00786A1E">
      <w:pPr>
        <w:pBdr>
          <w:top w:val="nil"/>
          <w:left w:val="nil"/>
          <w:bottom w:val="nil"/>
          <w:right w:val="nil"/>
          <w:between w:val="nil"/>
        </w:pBdr>
        <w:spacing w:before="6"/>
        <w:rPr>
          <w:rFonts w:ascii="Arial" w:eastAsia="Arial" w:hAnsi="Arial" w:cs="Arial"/>
          <w:b/>
          <w:color w:val="000000"/>
          <w:sz w:val="27"/>
          <w:szCs w:val="27"/>
        </w:rPr>
      </w:pPr>
    </w:p>
    <w:p w14:paraId="63D4DFCE" w14:textId="77777777" w:rsidR="00786A1E" w:rsidRDefault="00000000">
      <w:pPr>
        <w:pBdr>
          <w:top w:val="nil"/>
          <w:left w:val="nil"/>
          <w:bottom w:val="nil"/>
          <w:right w:val="nil"/>
          <w:between w:val="nil"/>
        </w:pBdr>
        <w:spacing w:line="271" w:lineRule="auto"/>
        <w:ind w:left="100" w:right="852"/>
        <w:rPr>
          <w:color w:val="000000"/>
        </w:rPr>
      </w:pPr>
      <w:r>
        <w:rPr>
          <w:color w:val="000000"/>
        </w:rPr>
        <w:t>Demonstrate the overall organization strength of the Applicant to build, manage, and effectively operate the proposed broadband project, if approved.</w:t>
      </w:r>
    </w:p>
    <w:p w14:paraId="789ABBE6" w14:textId="77777777" w:rsidR="00786A1E" w:rsidRDefault="00786A1E">
      <w:pPr>
        <w:pBdr>
          <w:top w:val="nil"/>
          <w:left w:val="nil"/>
          <w:bottom w:val="nil"/>
          <w:right w:val="nil"/>
          <w:between w:val="nil"/>
        </w:pBdr>
        <w:spacing w:before="5"/>
        <w:rPr>
          <w:color w:val="000000"/>
          <w:sz w:val="16"/>
          <w:szCs w:val="16"/>
        </w:rPr>
      </w:pPr>
    </w:p>
    <w:p w14:paraId="63274D21" w14:textId="77777777" w:rsidR="00786A1E" w:rsidRDefault="00000000">
      <w:pPr>
        <w:pBdr>
          <w:top w:val="nil"/>
          <w:left w:val="nil"/>
          <w:bottom w:val="nil"/>
          <w:right w:val="nil"/>
          <w:between w:val="nil"/>
        </w:pBdr>
        <w:spacing w:line="271" w:lineRule="auto"/>
        <w:ind w:left="100" w:right="260"/>
        <w:rPr>
          <w:color w:val="000000"/>
        </w:rPr>
      </w:pPr>
      <w:r>
        <w:rPr>
          <w:color w:val="000000"/>
        </w:rPr>
        <w:t>Documentation should identify key officers and management personnel with corresponding brief resumes. Organizational structure charts may also be submitted. It is important to provide a detailed description of how organizational strength pertains to level of broadband service delivery and service maintenance.  If separately attached, label as Appendix 5.2.</w:t>
      </w:r>
    </w:p>
    <w:p w14:paraId="75C6DE73" w14:textId="77777777" w:rsidR="00786A1E" w:rsidRDefault="00786A1E">
      <w:pPr>
        <w:pBdr>
          <w:top w:val="nil"/>
          <w:left w:val="nil"/>
          <w:bottom w:val="nil"/>
          <w:right w:val="nil"/>
          <w:between w:val="nil"/>
        </w:pBdr>
        <w:spacing w:before="5"/>
        <w:rPr>
          <w:color w:val="000000"/>
          <w:sz w:val="16"/>
          <w:szCs w:val="16"/>
        </w:rPr>
      </w:pPr>
    </w:p>
    <w:p w14:paraId="6950DE75" w14:textId="77777777" w:rsidR="00786A1E" w:rsidRDefault="00000000">
      <w:pPr>
        <w:pStyle w:val="Heading5"/>
        <w:numPr>
          <w:ilvl w:val="1"/>
          <w:numId w:val="14"/>
        </w:numPr>
        <w:tabs>
          <w:tab w:val="left" w:pos="470"/>
        </w:tabs>
        <w:ind w:hanging="369"/>
      </w:pPr>
      <w:r>
        <w:t>Provide audited financial statements</w:t>
      </w:r>
    </w:p>
    <w:p w14:paraId="5E7311EF" w14:textId="77777777" w:rsidR="00786A1E" w:rsidRDefault="00786A1E">
      <w:pPr>
        <w:pBdr>
          <w:top w:val="nil"/>
          <w:left w:val="nil"/>
          <w:bottom w:val="nil"/>
          <w:right w:val="nil"/>
          <w:between w:val="nil"/>
        </w:pBdr>
        <w:spacing w:before="6"/>
        <w:rPr>
          <w:rFonts w:ascii="Arial" w:eastAsia="Arial" w:hAnsi="Arial" w:cs="Arial"/>
          <w:b/>
          <w:color w:val="000000"/>
          <w:sz w:val="27"/>
          <w:szCs w:val="27"/>
        </w:rPr>
      </w:pPr>
    </w:p>
    <w:p w14:paraId="7F83D915" w14:textId="77777777" w:rsidR="00786A1E" w:rsidRDefault="00000000">
      <w:pPr>
        <w:pBdr>
          <w:top w:val="nil"/>
          <w:left w:val="nil"/>
          <w:bottom w:val="nil"/>
          <w:right w:val="nil"/>
          <w:between w:val="nil"/>
        </w:pBdr>
        <w:spacing w:line="271" w:lineRule="auto"/>
        <w:ind w:left="100" w:right="584"/>
        <w:rPr>
          <w:color w:val="000000"/>
        </w:rPr>
      </w:pPr>
      <w:r>
        <w:rPr>
          <w:color w:val="000000"/>
        </w:rPr>
        <w:t>Demonstrate the overall financial viability of the Applicant by providing the most recent audited financial statements. (Audited by a certified public accountant.) The financial statements may be identified and filed as “Confidential Information” and must be appropriately marked as confidential when submitted.  If separately attached, label as Appendix 5.3.</w:t>
      </w:r>
    </w:p>
    <w:p w14:paraId="002C03FA" w14:textId="77777777" w:rsidR="00786A1E" w:rsidRDefault="00786A1E">
      <w:pPr>
        <w:pBdr>
          <w:top w:val="nil"/>
          <w:left w:val="nil"/>
          <w:bottom w:val="nil"/>
          <w:right w:val="nil"/>
          <w:between w:val="nil"/>
        </w:pBdr>
        <w:spacing w:before="10"/>
        <w:rPr>
          <w:color w:val="000000"/>
          <w:sz w:val="24"/>
          <w:szCs w:val="24"/>
        </w:rPr>
      </w:pPr>
    </w:p>
    <w:p w14:paraId="33A13F59" w14:textId="77777777" w:rsidR="00786A1E" w:rsidRDefault="00000000">
      <w:pPr>
        <w:pBdr>
          <w:top w:val="nil"/>
          <w:left w:val="nil"/>
          <w:bottom w:val="nil"/>
          <w:right w:val="nil"/>
          <w:between w:val="nil"/>
        </w:pBdr>
        <w:spacing w:line="271" w:lineRule="auto"/>
        <w:ind w:left="100" w:right="1043"/>
        <w:jc w:val="both"/>
        <w:rPr>
          <w:color w:val="000000"/>
        </w:rPr>
      </w:pPr>
      <w:r>
        <w:rPr>
          <w:color w:val="000000"/>
        </w:rPr>
        <w:t>Results from an independent audit may also be provided as supplemental detail, as well as the Applicant’s most recent year’s federal tax return. If provided these documents should also be submitted and marked as confidential.</w:t>
      </w:r>
    </w:p>
    <w:p w14:paraId="4C0815A5" w14:textId="77777777" w:rsidR="00786A1E" w:rsidRDefault="00786A1E">
      <w:pPr>
        <w:pBdr>
          <w:top w:val="nil"/>
          <w:left w:val="nil"/>
          <w:bottom w:val="nil"/>
          <w:right w:val="nil"/>
          <w:between w:val="nil"/>
        </w:pBdr>
        <w:spacing w:before="10"/>
        <w:rPr>
          <w:color w:val="000000"/>
          <w:sz w:val="24"/>
          <w:szCs w:val="24"/>
        </w:rPr>
      </w:pPr>
    </w:p>
    <w:p w14:paraId="6D333AC6" w14:textId="77777777" w:rsidR="00786A1E" w:rsidRDefault="00000000">
      <w:pPr>
        <w:pBdr>
          <w:top w:val="nil"/>
          <w:left w:val="nil"/>
          <w:bottom w:val="nil"/>
          <w:right w:val="nil"/>
          <w:between w:val="nil"/>
        </w:pBdr>
        <w:spacing w:line="271" w:lineRule="auto"/>
        <w:ind w:left="100" w:right="874"/>
        <w:rPr>
          <w:color w:val="000000"/>
        </w:rPr>
      </w:pPr>
      <w:r>
        <w:rPr>
          <w:color w:val="000000"/>
        </w:rPr>
        <w:t>Supplemental material that may be provided as documentation for this requirement include the following:</w:t>
      </w:r>
    </w:p>
    <w:p w14:paraId="6162A3FB" w14:textId="77777777" w:rsidR="00786A1E" w:rsidRDefault="00786A1E">
      <w:pPr>
        <w:pBdr>
          <w:top w:val="nil"/>
          <w:left w:val="nil"/>
          <w:bottom w:val="nil"/>
          <w:right w:val="nil"/>
          <w:between w:val="nil"/>
        </w:pBdr>
        <w:spacing w:before="5"/>
        <w:rPr>
          <w:color w:val="000000"/>
          <w:sz w:val="16"/>
          <w:szCs w:val="16"/>
        </w:rPr>
      </w:pPr>
    </w:p>
    <w:p w14:paraId="2039BD4F" w14:textId="77777777" w:rsidR="00786A1E" w:rsidRDefault="00000000">
      <w:pPr>
        <w:numPr>
          <w:ilvl w:val="2"/>
          <w:numId w:val="14"/>
        </w:numPr>
        <w:pBdr>
          <w:top w:val="nil"/>
          <w:left w:val="nil"/>
          <w:bottom w:val="nil"/>
          <w:right w:val="nil"/>
          <w:between w:val="nil"/>
        </w:pBdr>
        <w:tabs>
          <w:tab w:val="left" w:pos="820"/>
          <w:tab w:val="left" w:pos="821"/>
        </w:tabs>
        <w:spacing w:line="276" w:lineRule="auto"/>
        <w:ind w:right="326"/>
        <w:rPr>
          <w:color w:val="000000"/>
        </w:rPr>
      </w:pPr>
      <w:r>
        <w:rPr>
          <w:color w:val="000000"/>
        </w:rPr>
        <w:t>An Applicant that has been designated as an ETC by the Minnesota Public Utilities Commission (MPUC) may submit the copy of the MPUC Order authorizing the ETC status</w:t>
      </w:r>
    </w:p>
    <w:p w14:paraId="62205378" w14:textId="77777777" w:rsidR="00786A1E" w:rsidRDefault="00000000">
      <w:pPr>
        <w:numPr>
          <w:ilvl w:val="2"/>
          <w:numId w:val="14"/>
        </w:numPr>
        <w:pBdr>
          <w:top w:val="nil"/>
          <w:left w:val="nil"/>
          <w:bottom w:val="nil"/>
          <w:right w:val="nil"/>
          <w:between w:val="nil"/>
        </w:pBdr>
        <w:tabs>
          <w:tab w:val="left" w:pos="820"/>
          <w:tab w:val="left" w:pos="821"/>
        </w:tabs>
        <w:spacing w:line="273" w:lineRule="auto"/>
        <w:ind w:right="721"/>
        <w:rPr>
          <w:color w:val="000000"/>
        </w:rPr>
      </w:pPr>
      <w:r>
        <w:rPr>
          <w:color w:val="000000"/>
        </w:rPr>
        <w:t>An Applicant that is a borrower in good standing with the Rural Utilities Service (RUS) may submit documentation that supports that designation</w:t>
      </w:r>
    </w:p>
    <w:p w14:paraId="0D2EFF49" w14:textId="77777777" w:rsidR="00786A1E" w:rsidRDefault="00000000">
      <w:pPr>
        <w:numPr>
          <w:ilvl w:val="2"/>
          <w:numId w:val="14"/>
        </w:numPr>
        <w:pBdr>
          <w:top w:val="nil"/>
          <w:left w:val="nil"/>
          <w:bottom w:val="nil"/>
          <w:right w:val="nil"/>
          <w:between w:val="nil"/>
        </w:pBdr>
        <w:tabs>
          <w:tab w:val="left" w:pos="820"/>
          <w:tab w:val="left" w:pos="821"/>
        </w:tabs>
        <w:spacing w:before="3" w:line="276" w:lineRule="auto"/>
        <w:ind w:right="738"/>
        <w:rPr>
          <w:color w:val="000000"/>
        </w:rPr>
        <w:sectPr w:rsidR="00786A1E">
          <w:pgSz w:w="12240" w:h="15840"/>
          <w:pgMar w:top="1180" w:right="1320" w:bottom="1620" w:left="1340" w:header="720" w:footer="1432" w:gutter="0"/>
          <w:cols w:space="720"/>
        </w:sectPr>
      </w:pPr>
      <w:r>
        <w:rPr>
          <w:color w:val="000000"/>
        </w:rPr>
        <w:t>An Applicant that has a current Minnesota cable franchise agreement for the proposed communities in the project may submit a list of the communities covered by the franchise with the date of the franchise’s most recent agreement or renewal</w:t>
      </w:r>
    </w:p>
    <w:p w14:paraId="5F043B15" w14:textId="77777777" w:rsidR="00786A1E" w:rsidRDefault="00786A1E">
      <w:pPr>
        <w:pBdr>
          <w:top w:val="nil"/>
          <w:left w:val="nil"/>
          <w:bottom w:val="nil"/>
          <w:right w:val="nil"/>
          <w:between w:val="nil"/>
        </w:pBdr>
        <w:spacing w:before="4"/>
        <w:rPr>
          <w:color w:val="000000"/>
          <w:sz w:val="17"/>
          <w:szCs w:val="17"/>
        </w:rPr>
      </w:pPr>
    </w:p>
    <w:p w14:paraId="405B6ADF" w14:textId="77777777" w:rsidR="00786A1E" w:rsidRDefault="00000000">
      <w:pPr>
        <w:pStyle w:val="Heading2"/>
        <w:ind w:left="2462"/>
      </w:pPr>
      <w:bookmarkStart w:id="20" w:name="_heading=h.2jxsxqh" w:colFirst="0" w:colLast="0"/>
      <w:bookmarkEnd w:id="20"/>
      <w:r>
        <w:rPr>
          <w:color w:val="003864"/>
        </w:rPr>
        <w:t>Part VI – Payment Information Instructions</w:t>
      </w:r>
    </w:p>
    <w:p w14:paraId="0E1FC97A" w14:textId="77777777" w:rsidR="00786A1E" w:rsidRDefault="00786A1E">
      <w:pPr>
        <w:pBdr>
          <w:top w:val="nil"/>
          <w:left w:val="nil"/>
          <w:bottom w:val="nil"/>
          <w:right w:val="nil"/>
          <w:between w:val="nil"/>
        </w:pBdr>
        <w:rPr>
          <w:b/>
          <w:color w:val="000000"/>
          <w:sz w:val="26"/>
          <w:szCs w:val="26"/>
        </w:rPr>
      </w:pPr>
    </w:p>
    <w:p w14:paraId="74810656" w14:textId="77777777" w:rsidR="00786A1E" w:rsidRDefault="00786A1E">
      <w:pPr>
        <w:pBdr>
          <w:top w:val="nil"/>
          <w:left w:val="nil"/>
          <w:bottom w:val="nil"/>
          <w:right w:val="nil"/>
          <w:between w:val="nil"/>
        </w:pBdr>
        <w:rPr>
          <w:b/>
          <w:color w:val="000000"/>
          <w:sz w:val="26"/>
          <w:szCs w:val="26"/>
        </w:rPr>
      </w:pPr>
    </w:p>
    <w:p w14:paraId="14DD1A37" w14:textId="77777777" w:rsidR="00786A1E" w:rsidRDefault="00786A1E">
      <w:pPr>
        <w:pBdr>
          <w:top w:val="nil"/>
          <w:left w:val="nil"/>
          <w:bottom w:val="nil"/>
          <w:right w:val="nil"/>
          <w:between w:val="nil"/>
        </w:pBdr>
        <w:spacing w:before="1"/>
        <w:rPr>
          <w:b/>
          <w:color w:val="000000"/>
          <w:sz w:val="30"/>
          <w:szCs w:val="30"/>
        </w:rPr>
      </w:pPr>
    </w:p>
    <w:p w14:paraId="014364F5" w14:textId="77777777" w:rsidR="00786A1E" w:rsidRDefault="00000000">
      <w:pPr>
        <w:pStyle w:val="Heading5"/>
        <w:numPr>
          <w:ilvl w:val="1"/>
          <w:numId w:val="13"/>
        </w:numPr>
        <w:tabs>
          <w:tab w:val="left" w:pos="470"/>
        </w:tabs>
      </w:pPr>
      <w:r>
        <w:t>State of Minnesota Vendor Number</w:t>
      </w:r>
    </w:p>
    <w:p w14:paraId="1184CE98" w14:textId="77777777" w:rsidR="00786A1E" w:rsidRDefault="00000000">
      <w:pPr>
        <w:pBdr>
          <w:top w:val="nil"/>
          <w:left w:val="nil"/>
          <w:bottom w:val="nil"/>
          <w:right w:val="nil"/>
          <w:between w:val="nil"/>
        </w:pBdr>
        <w:spacing w:before="199" w:line="271" w:lineRule="auto"/>
        <w:ind w:left="100" w:right="818"/>
        <w:rPr>
          <w:color w:val="000000"/>
        </w:rPr>
      </w:pPr>
      <w:r>
        <w:rPr>
          <w:color w:val="000000"/>
        </w:rPr>
        <w:t>To ensure proper payment, a Vendor Number assigned by Minnesota Management and Budget is required.  The application must include the following critical payment information.</w:t>
      </w:r>
    </w:p>
    <w:p w14:paraId="2EF64A8E" w14:textId="77777777" w:rsidR="00786A1E" w:rsidRDefault="00786A1E">
      <w:pPr>
        <w:pBdr>
          <w:top w:val="nil"/>
          <w:left w:val="nil"/>
          <w:bottom w:val="nil"/>
          <w:right w:val="nil"/>
          <w:between w:val="nil"/>
        </w:pBdr>
        <w:rPr>
          <w:color w:val="000000"/>
        </w:rPr>
      </w:pPr>
    </w:p>
    <w:p w14:paraId="3996E471" w14:textId="77777777" w:rsidR="00786A1E" w:rsidRDefault="00786A1E">
      <w:pPr>
        <w:pBdr>
          <w:top w:val="nil"/>
          <w:left w:val="nil"/>
          <w:bottom w:val="nil"/>
          <w:right w:val="nil"/>
          <w:between w:val="nil"/>
        </w:pBdr>
        <w:rPr>
          <w:color w:val="000000"/>
        </w:rPr>
      </w:pPr>
    </w:p>
    <w:p w14:paraId="6CC6A3BE" w14:textId="77777777" w:rsidR="00786A1E" w:rsidRDefault="00000000">
      <w:pPr>
        <w:pStyle w:val="Heading5"/>
        <w:tabs>
          <w:tab w:val="left" w:pos="9521"/>
        </w:tabs>
        <w:spacing w:before="148"/>
        <w:ind w:left="551"/>
        <w:rPr>
          <w:b w:val="0"/>
        </w:rPr>
      </w:pPr>
      <w:r>
        <w:t>State of Minnesota Vendor Number</w:t>
      </w:r>
      <w:r>
        <w:rPr>
          <w:b w:val="0"/>
        </w:rPr>
        <w:t xml:space="preserve">: </w:t>
      </w:r>
      <w:r>
        <w:rPr>
          <w:b w:val="0"/>
          <w:u w:val="single"/>
        </w:rPr>
        <w:t xml:space="preserve"> </w:t>
      </w:r>
      <w:r>
        <w:rPr>
          <w:b w:val="0"/>
          <w:u w:val="single"/>
        </w:rPr>
        <w:tab/>
      </w:r>
    </w:p>
    <w:p w14:paraId="1B84ACB5" w14:textId="77777777" w:rsidR="00786A1E" w:rsidRDefault="00786A1E">
      <w:pPr>
        <w:pBdr>
          <w:top w:val="nil"/>
          <w:left w:val="nil"/>
          <w:bottom w:val="nil"/>
          <w:right w:val="nil"/>
          <w:between w:val="nil"/>
        </w:pBdr>
        <w:rPr>
          <w:rFonts w:ascii="Arial" w:eastAsia="Arial" w:hAnsi="Arial" w:cs="Arial"/>
          <w:color w:val="000000"/>
          <w:sz w:val="20"/>
          <w:szCs w:val="20"/>
        </w:rPr>
      </w:pPr>
    </w:p>
    <w:p w14:paraId="4BE258D2" w14:textId="77777777" w:rsidR="00786A1E" w:rsidRDefault="00786A1E">
      <w:pPr>
        <w:pBdr>
          <w:top w:val="nil"/>
          <w:left w:val="nil"/>
          <w:bottom w:val="nil"/>
          <w:right w:val="nil"/>
          <w:between w:val="nil"/>
        </w:pBdr>
        <w:rPr>
          <w:rFonts w:ascii="Arial" w:eastAsia="Arial" w:hAnsi="Arial" w:cs="Arial"/>
          <w:color w:val="000000"/>
          <w:sz w:val="20"/>
          <w:szCs w:val="20"/>
        </w:rPr>
      </w:pPr>
    </w:p>
    <w:p w14:paraId="45764B8D" w14:textId="77777777" w:rsidR="00786A1E" w:rsidRDefault="00786A1E">
      <w:pPr>
        <w:pBdr>
          <w:top w:val="nil"/>
          <w:left w:val="nil"/>
          <w:bottom w:val="nil"/>
          <w:right w:val="nil"/>
          <w:between w:val="nil"/>
        </w:pBdr>
        <w:spacing w:before="6"/>
        <w:rPr>
          <w:rFonts w:ascii="Arial" w:eastAsia="Arial" w:hAnsi="Arial" w:cs="Arial"/>
          <w:color w:val="000000"/>
        </w:rPr>
      </w:pPr>
    </w:p>
    <w:p w14:paraId="663D4333" w14:textId="77777777" w:rsidR="00786A1E" w:rsidRDefault="00000000">
      <w:pPr>
        <w:pBdr>
          <w:top w:val="nil"/>
          <w:left w:val="nil"/>
          <w:bottom w:val="nil"/>
          <w:right w:val="nil"/>
          <w:between w:val="nil"/>
        </w:pBdr>
        <w:tabs>
          <w:tab w:val="left" w:pos="9488"/>
        </w:tabs>
        <w:ind w:left="551"/>
        <w:rPr>
          <w:rFonts w:ascii="Arial" w:eastAsia="Arial" w:hAnsi="Arial" w:cs="Arial"/>
          <w:color w:val="000000"/>
        </w:rPr>
      </w:pPr>
      <w:r>
        <w:rPr>
          <w:rFonts w:ascii="Arial" w:eastAsia="Arial" w:hAnsi="Arial" w:cs="Arial"/>
          <w:color w:val="000000"/>
        </w:rPr>
        <w:t xml:space="preserve">Applicant’s Financial Contact Person:  </w:t>
      </w:r>
      <w:r>
        <w:rPr>
          <w:rFonts w:ascii="Arial" w:eastAsia="Arial" w:hAnsi="Arial" w:cs="Arial"/>
          <w:color w:val="000000"/>
          <w:u w:val="single"/>
        </w:rPr>
        <w:t xml:space="preserve"> </w:t>
      </w:r>
      <w:r>
        <w:rPr>
          <w:rFonts w:ascii="Arial" w:eastAsia="Arial" w:hAnsi="Arial" w:cs="Arial"/>
          <w:color w:val="000000"/>
          <w:u w:val="single"/>
        </w:rPr>
        <w:tab/>
      </w:r>
    </w:p>
    <w:p w14:paraId="5747F9B5" w14:textId="77777777" w:rsidR="00786A1E" w:rsidRDefault="00786A1E">
      <w:pPr>
        <w:pBdr>
          <w:top w:val="nil"/>
          <w:left w:val="nil"/>
          <w:bottom w:val="nil"/>
          <w:right w:val="nil"/>
          <w:between w:val="nil"/>
        </w:pBdr>
        <w:rPr>
          <w:rFonts w:ascii="Arial" w:eastAsia="Arial" w:hAnsi="Arial" w:cs="Arial"/>
          <w:color w:val="000000"/>
          <w:sz w:val="20"/>
          <w:szCs w:val="20"/>
        </w:rPr>
      </w:pPr>
    </w:p>
    <w:p w14:paraId="7F436A18" w14:textId="77777777" w:rsidR="00786A1E" w:rsidRDefault="00786A1E">
      <w:pPr>
        <w:pBdr>
          <w:top w:val="nil"/>
          <w:left w:val="nil"/>
          <w:bottom w:val="nil"/>
          <w:right w:val="nil"/>
          <w:between w:val="nil"/>
        </w:pBdr>
        <w:rPr>
          <w:rFonts w:ascii="Arial" w:eastAsia="Arial" w:hAnsi="Arial" w:cs="Arial"/>
          <w:color w:val="000000"/>
          <w:sz w:val="20"/>
          <w:szCs w:val="20"/>
        </w:rPr>
      </w:pPr>
    </w:p>
    <w:p w14:paraId="584A16A6" w14:textId="77777777" w:rsidR="00786A1E" w:rsidRDefault="00786A1E">
      <w:pPr>
        <w:pBdr>
          <w:top w:val="nil"/>
          <w:left w:val="nil"/>
          <w:bottom w:val="nil"/>
          <w:right w:val="nil"/>
          <w:between w:val="nil"/>
        </w:pBdr>
        <w:spacing w:before="5"/>
        <w:rPr>
          <w:rFonts w:ascii="Arial" w:eastAsia="Arial" w:hAnsi="Arial" w:cs="Arial"/>
          <w:color w:val="000000"/>
        </w:rPr>
      </w:pPr>
    </w:p>
    <w:p w14:paraId="2D53C8EE" w14:textId="77777777" w:rsidR="00786A1E" w:rsidRDefault="00000000">
      <w:pPr>
        <w:pBdr>
          <w:top w:val="nil"/>
          <w:left w:val="nil"/>
          <w:bottom w:val="nil"/>
          <w:right w:val="nil"/>
          <w:between w:val="nil"/>
        </w:pBdr>
        <w:tabs>
          <w:tab w:val="left" w:pos="9521"/>
        </w:tabs>
        <w:ind w:left="551"/>
        <w:rPr>
          <w:rFonts w:ascii="Arial" w:eastAsia="Arial" w:hAnsi="Arial" w:cs="Arial"/>
          <w:color w:val="000000"/>
        </w:rPr>
      </w:pPr>
      <w:r>
        <w:rPr>
          <w:rFonts w:ascii="Arial" w:eastAsia="Arial" w:hAnsi="Arial" w:cs="Arial"/>
          <w:color w:val="000000"/>
        </w:rPr>
        <w:t xml:space="preserve">Telephone Number:  </w:t>
      </w:r>
      <w:r>
        <w:rPr>
          <w:rFonts w:ascii="Arial" w:eastAsia="Arial" w:hAnsi="Arial" w:cs="Arial"/>
          <w:color w:val="000000"/>
          <w:u w:val="single"/>
        </w:rPr>
        <w:t xml:space="preserve"> </w:t>
      </w:r>
      <w:r>
        <w:rPr>
          <w:rFonts w:ascii="Arial" w:eastAsia="Arial" w:hAnsi="Arial" w:cs="Arial"/>
          <w:color w:val="000000"/>
          <w:u w:val="single"/>
        </w:rPr>
        <w:tab/>
      </w:r>
    </w:p>
    <w:p w14:paraId="02501826" w14:textId="77777777" w:rsidR="00786A1E" w:rsidRDefault="00786A1E">
      <w:pPr>
        <w:pBdr>
          <w:top w:val="nil"/>
          <w:left w:val="nil"/>
          <w:bottom w:val="nil"/>
          <w:right w:val="nil"/>
          <w:between w:val="nil"/>
        </w:pBdr>
        <w:rPr>
          <w:rFonts w:ascii="Arial" w:eastAsia="Arial" w:hAnsi="Arial" w:cs="Arial"/>
          <w:color w:val="000000"/>
          <w:sz w:val="20"/>
          <w:szCs w:val="20"/>
        </w:rPr>
      </w:pPr>
    </w:p>
    <w:p w14:paraId="55BB1A6F" w14:textId="77777777" w:rsidR="00786A1E" w:rsidRDefault="00786A1E">
      <w:pPr>
        <w:pBdr>
          <w:top w:val="nil"/>
          <w:left w:val="nil"/>
          <w:bottom w:val="nil"/>
          <w:right w:val="nil"/>
          <w:between w:val="nil"/>
        </w:pBdr>
        <w:rPr>
          <w:rFonts w:ascii="Arial" w:eastAsia="Arial" w:hAnsi="Arial" w:cs="Arial"/>
          <w:color w:val="000000"/>
          <w:sz w:val="20"/>
          <w:szCs w:val="20"/>
        </w:rPr>
      </w:pPr>
    </w:p>
    <w:p w14:paraId="05F1E9C0" w14:textId="77777777" w:rsidR="00786A1E" w:rsidRDefault="00786A1E">
      <w:pPr>
        <w:pBdr>
          <w:top w:val="nil"/>
          <w:left w:val="nil"/>
          <w:bottom w:val="nil"/>
          <w:right w:val="nil"/>
          <w:between w:val="nil"/>
        </w:pBdr>
        <w:spacing w:before="2"/>
        <w:rPr>
          <w:rFonts w:ascii="Arial" w:eastAsia="Arial" w:hAnsi="Arial" w:cs="Arial"/>
          <w:color w:val="000000"/>
        </w:rPr>
      </w:pPr>
    </w:p>
    <w:p w14:paraId="2CA11190" w14:textId="77777777" w:rsidR="00786A1E" w:rsidRDefault="00000000">
      <w:pPr>
        <w:pBdr>
          <w:top w:val="nil"/>
          <w:left w:val="nil"/>
          <w:bottom w:val="nil"/>
          <w:right w:val="nil"/>
          <w:between w:val="nil"/>
        </w:pBdr>
        <w:tabs>
          <w:tab w:val="left" w:pos="9493"/>
        </w:tabs>
        <w:spacing w:before="1"/>
        <w:ind w:left="551"/>
        <w:rPr>
          <w:rFonts w:ascii="Arial" w:eastAsia="Arial" w:hAnsi="Arial" w:cs="Arial"/>
          <w:color w:val="000000"/>
        </w:rPr>
      </w:pPr>
      <w:r>
        <w:rPr>
          <w:rFonts w:ascii="Arial" w:eastAsia="Arial" w:hAnsi="Arial" w:cs="Arial"/>
          <w:color w:val="000000"/>
        </w:rPr>
        <w:t xml:space="preserve">Email Address: </w:t>
      </w:r>
      <w:r>
        <w:rPr>
          <w:rFonts w:ascii="Arial" w:eastAsia="Arial" w:hAnsi="Arial" w:cs="Arial"/>
          <w:color w:val="000000"/>
          <w:u w:val="single"/>
        </w:rPr>
        <w:t xml:space="preserve"> </w:t>
      </w:r>
      <w:r>
        <w:rPr>
          <w:rFonts w:ascii="Arial" w:eastAsia="Arial" w:hAnsi="Arial" w:cs="Arial"/>
          <w:color w:val="000000"/>
          <w:u w:val="single"/>
        </w:rPr>
        <w:tab/>
      </w:r>
    </w:p>
    <w:p w14:paraId="3A2B9E99" w14:textId="77777777" w:rsidR="00786A1E" w:rsidRDefault="00786A1E">
      <w:pPr>
        <w:pBdr>
          <w:top w:val="nil"/>
          <w:left w:val="nil"/>
          <w:bottom w:val="nil"/>
          <w:right w:val="nil"/>
          <w:between w:val="nil"/>
        </w:pBdr>
        <w:spacing w:before="4"/>
        <w:rPr>
          <w:rFonts w:ascii="Arial" w:eastAsia="Arial" w:hAnsi="Arial" w:cs="Arial"/>
          <w:color w:val="000000"/>
          <w:sz w:val="15"/>
          <w:szCs w:val="15"/>
        </w:rPr>
      </w:pPr>
    </w:p>
    <w:p w14:paraId="367032E4" w14:textId="77777777" w:rsidR="00786A1E" w:rsidRDefault="00000000">
      <w:pPr>
        <w:pBdr>
          <w:top w:val="nil"/>
          <w:left w:val="nil"/>
          <w:bottom w:val="nil"/>
          <w:right w:val="nil"/>
          <w:between w:val="nil"/>
        </w:pBdr>
        <w:spacing w:before="57" w:line="271" w:lineRule="auto"/>
        <w:ind w:left="100" w:right="359"/>
        <w:rPr>
          <w:rFonts w:ascii="Arial" w:eastAsia="Arial" w:hAnsi="Arial" w:cs="Arial"/>
          <w:color w:val="000000"/>
        </w:rPr>
      </w:pPr>
      <w:r>
        <w:rPr>
          <w:color w:val="000000"/>
        </w:rPr>
        <w:t xml:space="preserve">If you do not already have a State of Minnesota vendor number, you can register for a state vendor ID. State of Minnesota vendor registration number instructions and information may be found at the following link: </w:t>
      </w:r>
      <w:hyperlink r:id="rId17">
        <w:r>
          <w:rPr>
            <w:rFonts w:ascii="Arial" w:eastAsia="Arial" w:hAnsi="Arial" w:cs="Arial"/>
            <w:color w:val="0462C1"/>
            <w:u w:val="single"/>
          </w:rPr>
          <w:t>https://supplier.swift.state.mn.us/psp/fmssupap/SUPPLIER/ERP/h/?tab=SUP_GUEST</w:t>
        </w:r>
      </w:hyperlink>
    </w:p>
    <w:p w14:paraId="095D3078" w14:textId="77777777" w:rsidR="00786A1E" w:rsidRDefault="00786A1E">
      <w:pPr>
        <w:pBdr>
          <w:top w:val="nil"/>
          <w:left w:val="nil"/>
          <w:bottom w:val="nil"/>
          <w:right w:val="nil"/>
          <w:between w:val="nil"/>
        </w:pBdr>
        <w:rPr>
          <w:rFonts w:ascii="Arial" w:eastAsia="Arial" w:hAnsi="Arial" w:cs="Arial"/>
          <w:color w:val="000000"/>
          <w:sz w:val="20"/>
          <w:szCs w:val="20"/>
        </w:rPr>
      </w:pPr>
    </w:p>
    <w:p w14:paraId="571924B0" w14:textId="77777777" w:rsidR="00786A1E" w:rsidRDefault="00786A1E">
      <w:pPr>
        <w:pBdr>
          <w:top w:val="nil"/>
          <w:left w:val="nil"/>
          <w:bottom w:val="nil"/>
          <w:right w:val="nil"/>
          <w:between w:val="nil"/>
        </w:pBdr>
        <w:rPr>
          <w:rFonts w:ascii="Arial" w:eastAsia="Arial" w:hAnsi="Arial" w:cs="Arial"/>
          <w:color w:val="000000"/>
          <w:sz w:val="20"/>
          <w:szCs w:val="20"/>
        </w:rPr>
      </w:pPr>
    </w:p>
    <w:p w14:paraId="7AA15D82" w14:textId="77777777" w:rsidR="00786A1E" w:rsidRDefault="00786A1E">
      <w:pPr>
        <w:pBdr>
          <w:top w:val="nil"/>
          <w:left w:val="nil"/>
          <w:bottom w:val="nil"/>
          <w:right w:val="nil"/>
          <w:between w:val="nil"/>
        </w:pBdr>
        <w:spacing w:before="6"/>
        <w:rPr>
          <w:rFonts w:ascii="Arial" w:eastAsia="Arial" w:hAnsi="Arial" w:cs="Arial"/>
          <w:color w:val="000000"/>
          <w:sz w:val="19"/>
          <w:szCs w:val="19"/>
        </w:rPr>
      </w:pPr>
    </w:p>
    <w:p w14:paraId="1B8D41CF" w14:textId="77777777" w:rsidR="00786A1E" w:rsidRDefault="00000000">
      <w:pPr>
        <w:pStyle w:val="Heading5"/>
        <w:numPr>
          <w:ilvl w:val="1"/>
          <w:numId w:val="13"/>
        </w:numPr>
        <w:tabs>
          <w:tab w:val="left" w:pos="470"/>
        </w:tabs>
      </w:pPr>
      <w:r>
        <w:t>Tax Identification Numbers</w:t>
      </w:r>
    </w:p>
    <w:p w14:paraId="1522662A" w14:textId="77777777" w:rsidR="00786A1E" w:rsidRDefault="00786A1E">
      <w:pPr>
        <w:pBdr>
          <w:top w:val="nil"/>
          <w:left w:val="nil"/>
          <w:bottom w:val="nil"/>
          <w:right w:val="nil"/>
          <w:between w:val="nil"/>
        </w:pBdr>
        <w:spacing w:before="3"/>
        <w:rPr>
          <w:rFonts w:ascii="Arial" w:eastAsia="Arial" w:hAnsi="Arial" w:cs="Arial"/>
          <w:b/>
          <w:color w:val="000000"/>
          <w:sz w:val="20"/>
          <w:szCs w:val="20"/>
        </w:rPr>
      </w:pPr>
    </w:p>
    <w:p w14:paraId="63B60311" w14:textId="77777777" w:rsidR="00786A1E" w:rsidRDefault="00000000">
      <w:pPr>
        <w:pBdr>
          <w:top w:val="nil"/>
          <w:left w:val="nil"/>
          <w:bottom w:val="nil"/>
          <w:right w:val="nil"/>
          <w:between w:val="nil"/>
        </w:pBdr>
        <w:ind w:left="100"/>
        <w:rPr>
          <w:color w:val="000000"/>
        </w:rPr>
      </w:pPr>
      <w:r>
        <w:rPr>
          <w:color w:val="000000"/>
        </w:rPr>
        <w:t>Also provide the following tax information associated with the Applicant’s organization.</w:t>
      </w:r>
    </w:p>
    <w:p w14:paraId="58A08AA7" w14:textId="77777777" w:rsidR="00786A1E" w:rsidRDefault="00786A1E">
      <w:pPr>
        <w:pBdr>
          <w:top w:val="nil"/>
          <w:left w:val="nil"/>
          <w:bottom w:val="nil"/>
          <w:right w:val="nil"/>
          <w:between w:val="nil"/>
        </w:pBdr>
        <w:spacing w:before="1"/>
        <w:rPr>
          <w:color w:val="000000"/>
          <w:sz w:val="19"/>
          <w:szCs w:val="19"/>
        </w:rPr>
      </w:pPr>
    </w:p>
    <w:p w14:paraId="21F3FC97" w14:textId="77777777" w:rsidR="00786A1E" w:rsidRDefault="00000000">
      <w:pPr>
        <w:pStyle w:val="Heading5"/>
        <w:tabs>
          <w:tab w:val="left" w:pos="7935"/>
        </w:tabs>
        <w:ind w:left="460"/>
      </w:pPr>
      <w:r>
        <w:t xml:space="preserve">State of Minnesota Tax Identification Number: </w:t>
      </w:r>
      <w:r>
        <w:rPr>
          <w:u w:val="single"/>
        </w:rPr>
        <w:t xml:space="preserve"> </w:t>
      </w:r>
      <w:r>
        <w:rPr>
          <w:u w:val="single"/>
        </w:rPr>
        <w:tab/>
      </w:r>
    </w:p>
    <w:p w14:paraId="282DF11E" w14:textId="77777777" w:rsidR="00786A1E" w:rsidRDefault="00786A1E">
      <w:pPr>
        <w:pBdr>
          <w:top w:val="nil"/>
          <w:left w:val="nil"/>
          <w:bottom w:val="nil"/>
          <w:right w:val="nil"/>
          <w:between w:val="nil"/>
        </w:pBdr>
        <w:spacing w:before="4"/>
        <w:rPr>
          <w:rFonts w:ascii="Arial" w:eastAsia="Arial" w:hAnsi="Arial" w:cs="Arial"/>
          <w:b/>
          <w:color w:val="000000"/>
          <w:sz w:val="15"/>
          <w:szCs w:val="15"/>
        </w:rPr>
      </w:pPr>
    </w:p>
    <w:p w14:paraId="0587D196" w14:textId="77777777" w:rsidR="00786A1E" w:rsidRDefault="00000000">
      <w:pPr>
        <w:pBdr>
          <w:top w:val="nil"/>
          <w:left w:val="nil"/>
          <w:bottom w:val="nil"/>
          <w:right w:val="nil"/>
          <w:between w:val="nil"/>
        </w:pBdr>
        <w:spacing w:before="56" w:line="271" w:lineRule="auto"/>
        <w:ind w:left="820" w:right="975"/>
        <w:rPr>
          <w:color w:val="000000"/>
        </w:rPr>
      </w:pPr>
      <w:r>
        <w:rPr>
          <w:color w:val="000000"/>
        </w:rPr>
        <w:t>[This is the number used for state tax filing purposes and is not the same as the State of Minnesota Vendor Number]</w:t>
      </w:r>
    </w:p>
    <w:p w14:paraId="4680181F" w14:textId="77777777" w:rsidR="00786A1E" w:rsidRDefault="00786A1E">
      <w:pPr>
        <w:pBdr>
          <w:top w:val="nil"/>
          <w:left w:val="nil"/>
          <w:bottom w:val="nil"/>
          <w:right w:val="nil"/>
          <w:between w:val="nil"/>
        </w:pBdr>
        <w:spacing w:before="5"/>
        <w:rPr>
          <w:color w:val="000000"/>
          <w:sz w:val="16"/>
          <w:szCs w:val="16"/>
        </w:rPr>
      </w:pPr>
    </w:p>
    <w:p w14:paraId="3B2A32AE" w14:textId="77777777" w:rsidR="00786A1E" w:rsidRDefault="00000000">
      <w:pPr>
        <w:pStyle w:val="Heading5"/>
        <w:tabs>
          <w:tab w:val="left" w:pos="7940"/>
        </w:tabs>
        <w:spacing w:before="1"/>
        <w:ind w:left="460"/>
      </w:pPr>
      <w:r>
        <w:t>Federal Employer Identification Number:</w:t>
      </w:r>
      <w:r>
        <w:rPr>
          <w:u w:val="single"/>
        </w:rPr>
        <w:t xml:space="preserve"> </w:t>
      </w:r>
      <w:r>
        <w:rPr>
          <w:u w:val="single"/>
        </w:rPr>
        <w:tab/>
      </w:r>
    </w:p>
    <w:p w14:paraId="5CE719BF" w14:textId="77777777" w:rsidR="00786A1E" w:rsidRDefault="00786A1E">
      <w:pPr>
        <w:pBdr>
          <w:top w:val="nil"/>
          <w:left w:val="nil"/>
          <w:bottom w:val="nil"/>
          <w:right w:val="nil"/>
          <w:between w:val="nil"/>
        </w:pBdr>
        <w:spacing w:before="2"/>
        <w:rPr>
          <w:rFonts w:ascii="Arial" w:eastAsia="Arial" w:hAnsi="Arial" w:cs="Arial"/>
          <w:b/>
          <w:color w:val="000000"/>
          <w:sz w:val="15"/>
          <w:szCs w:val="15"/>
        </w:rPr>
      </w:pPr>
    </w:p>
    <w:p w14:paraId="28D39ABE" w14:textId="77777777" w:rsidR="00786A1E" w:rsidRDefault="00000000">
      <w:pPr>
        <w:pBdr>
          <w:top w:val="nil"/>
          <w:left w:val="nil"/>
          <w:bottom w:val="nil"/>
          <w:right w:val="nil"/>
          <w:between w:val="nil"/>
        </w:pBdr>
        <w:spacing w:before="56" w:line="271" w:lineRule="auto"/>
        <w:ind w:left="820" w:right="616"/>
        <w:rPr>
          <w:color w:val="000000"/>
        </w:rPr>
        <w:sectPr w:rsidR="00786A1E">
          <w:pgSz w:w="12240" w:h="15840"/>
          <w:pgMar w:top="1180" w:right="1260" w:bottom="1620" w:left="1340" w:header="720" w:footer="1432" w:gutter="0"/>
          <w:cols w:space="720"/>
        </w:sectPr>
      </w:pPr>
      <w:r>
        <w:rPr>
          <w:color w:val="000000"/>
        </w:rPr>
        <w:t>[A federal Employer Identification Number (EIN) is also known as a federal tax identification number and is used for tax filing purposes]</w:t>
      </w:r>
    </w:p>
    <w:p w14:paraId="58E42325" w14:textId="77777777" w:rsidR="00786A1E" w:rsidRDefault="00786A1E">
      <w:pPr>
        <w:pBdr>
          <w:top w:val="nil"/>
          <w:left w:val="nil"/>
          <w:bottom w:val="nil"/>
          <w:right w:val="nil"/>
          <w:between w:val="nil"/>
        </w:pBdr>
        <w:spacing w:before="4"/>
        <w:rPr>
          <w:color w:val="000000"/>
          <w:sz w:val="17"/>
          <w:szCs w:val="17"/>
        </w:rPr>
      </w:pPr>
    </w:p>
    <w:p w14:paraId="43251E27" w14:textId="77777777" w:rsidR="00786A1E" w:rsidRDefault="00000000">
      <w:pPr>
        <w:pStyle w:val="Heading2"/>
        <w:ind w:left="1010"/>
      </w:pPr>
      <w:bookmarkStart w:id="21" w:name="_heading=h.z337ya" w:colFirst="0" w:colLast="0"/>
      <w:bookmarkEnd w:id="21"/>
      <w:r>
        <w:rPr>
          <w:color w:val="003864"/>
        </w:rPr>
        <w:t>Part VII – Economic Development and Community Impact Instructions</w:t>
      </w:r>
    </w:p>
    <w:p w14:paraId="0202A499" w14:textId="77777777" w:rsidR="00786A1E" w:rsidRDefault="00786A1E">
      <w:pPr>
        <w:pBdr>
          <w:top w:val="nil"/>
          <w:left w:val="nil"/>
          <w:bottom w:val="nil"/>
          <w:right w:val="nil"/>
          <w:between w:val="nil"/>
        </w:pBdr>
        <w:spacing w:before="8"/>
        <w:rPr>
          <w:b/>
          <w:color w:val="000000"/>
          <w:sz w:val="19"/>
          <w:szCs w:val="19"/>
        </w:rPr>
      </w:pPr>
    </w:p>
    <w:p w14:paraId="3A7140AC" w14:textId="77777777" w:rsidR="00786A1E" w:rsidRDefault="00000000">
      <w:pPr>
        <w:pBdr>
          <w:top w:val="nil"/>
          <w:left w:val="nil"/>
          <w:bottom w:val="nil"/>
          <w:right w:val="nil"/>
          <w:between w:val="nil"/>
        </w:pBdr>
        <w:spacing w:before="1" w:line="271" w:lineRule="auto"/>
        <w:ind w:left="100" w:right="260"/>
        <w:rPr>
          <w:color w:val="000000"/>
        </w:rPr>
      </w:pPr>
      <w:r>
        <w:rPr>
          <w:color w:val="000000"/>
        </w:rPr>
        <w:t>Demonstrate the economic development and community enhancement potential of the proposed project. Include details of how the project will provide for better business retention and expansion, attract new business, and increase jobs opportunities in the covered communities.</w:t>
      </w:r>
    </w:p>
    <w:p w14:paraId="25CADE14" w14:textId="77777777" w:rsidR="00786A1E" w:rsidRDefault="00786A1E">
      <w:pPr>
        <w:pBdr>
          <w:top w:val="nil"/>
          <w:left w:val="nil"/>
          <w:bottom w:val="nil"/>
          <w:right w:val="nil"/>
          <w:between w:val="nil"/>
        </w:pBdr>
        <w:spacing w:before="6"/>
        <w:rPr>
          <w:color w:val="000000"/>
          <w:sz w:val="16"/>
          <w:szCs w:val="16"/>
        </w:rPr>
      </w:pPr>
    </w:p>
    <w:p w14:paraId="72B67CB4" w14:textId="77777777" w:rsidR="00786A1E" w:rsidRDefault="00000000">
      <w:pPr>
        <w:pStyle w:val="Heading5"/>
        <w:numPr>
          <w:ilvl w:val="1"/>
          <w:numId w:val="12"/>
        </w:numPr>
        <w:tabs>
          <w:tab w:val="left" w:pos="470"/>
        </w:tabs>
        <w:spacing w:line="271" w:lineRule="auto"/>
        <w:ind w:right="261" w:firstLine="0"/>
      </w:pPr>
      <w:r>
        <w:t>Provide a listing of businesses in the proposed project area that will benefit from the broadband project.</w:t>
      </w:r>
    </w:p>
    <w:p w14:paraId="5DDB049E" w14:textId="77777777" w:rsidR="00786A1E" w:rsidRDefault="00000000">
      <w:pPr>
        <w:pBdr>
          <w:top w:val="nil"/>
          <w:left w:val="nil"/>
          <w:bottom w:val="nil"/>
          <w:right w:val="nil"/>
          <w:between w:val="nil"/>
        </w:pBdr>
        <w:spacing w:before="199" w:line="271" w:lineRule="auto"/>
        <w:ind w:left="100" w:right="108"/>
        <w:rPr>
          <w:color w:val="000000"/>
        </w:rPr>
      </w:pPr>
      <w:r>
        <w:rPr>
          <w:color w:val="000000"/>
        </w:rPr>
        <w:t>Identify and briefly describe the businesses needing improved broadband in the project area, including the level of broadband improvement needed to become and/or remain competitive, expand services, etc. Describe any work-at-home or telecommuter opportunities that would be increased or improved. If possible, please attach specific statements of need from impacted businesses in your project area in an attachment to the application as Appendix 7.1.</w:t>
      </w:r>
    </w:p>
    <w:p w14:paraId="364D0BB9" w14:textId="77777777" w:rsidR="00786A1E" w:rsidRDefault="00786A1E">
      <w:pPr>
        <w:pBdr>
          <w:top w:val="nil"/>
          <w:left w:val="nil"/>
          <w:bottom w:val="nil"/>
          <w:right w:val="nil"/>
          <w:between w:val="nil"/>
        </w:pBdr>
        <w:spacing w:before="5"/>
        <w:rPr>
          <w:color w:val="000000"/>
          <w:sz w:val="16"/>
          <w:szCs w:val="16"/>
        </w:rPr>
      </w:pPr>
    </w:p>
    <w:p w14:paraId="44C78861" w14:textId="77777777" w:rsidR="00786A1E" w:rsidRDefault="00000000">
      <w:pPr>
        <w:pStyle w:val="Heading5"/>
        <w:numPr>
          <w:ilvl w:val="1"/>
          <w:numId w:val="12"/>
        </w:numPr>
        <w:tabs>
          <w:tab w:val="left" w:pos="470"/>
        </w:tabs>
        <w:spacing w:before="1" w:line="271" w:lineRule="auto"/>
        <w:ind w:right="138" w:firstLine="0"/>
      </w:pPr>
      <w:r>
        <w:t>Provide a listing of farms and agricultural use customers in the proposed project area that will benefit from the broadband project.</w:t>
      </w:r>
    </w:p>
    <w:p w14:paraId="35C7D8B7" w14:textId="77777777" w:rsidR="00786A1E" w:rsidRDefault="00000000">
      <w:pPr>
        <w:pBdr>
          <w:top w:val="nil"/>
          <w:left w:val="nil"/>
          <w:bottom w:val="nil"/>
          <w:right w:val="nil"/>
          <w:between w:val="nil"/>
        </w:pBdr>
        <w:spacing w:before="199" w:line="271" w:lineRule="auto"/>
        <w:ind w:left="100" w:right="118"/>
        <w:jc w:val="both"/>
        <w:rPr>
          <w:color w:val="000000"/>
        </w:rPr>
      </w:pPr>
      <w:r>
        <w:rPr>
          <w:color w:val="000000"/>
        </w:rPr>
        <w:t>Identify and briefly describe any farms or agricultural use customers needing improved broadband in the project area to operate their agricultural business. If possible, please attach specific statements of need from impacted agricultural users in an attachment to the application as Appendix 7.2.</w:t>
      </w:r>
    </w:p>
    <w:p w14:paraId="4ED1B866" w14:textId="77777777" w:rsidR="00786A1E" w:rsidRDefault="00786A1E">
      <w:pPr>
        <w:pBdr>
          <w:top w:val="nil"/>
          <w:left w:val="nil"/>
          <w:bottom w:val="nil"/>
          <w:right w:val="nil"/>
          <w:between w:val="nil"/>
        </w:pBdr>
        <w:spacing w:before="3"/>
        <w:rPr>
          <w:color w:val="000000"/>
          <w:sz w:val="16"/>
          <w:szCs w:val="16"/>
        </w:rPr>
      </w:pPr>
    </w:p>
    <w:p w14:paraId="5E9C0BAD" w14:textId="77777777" w:rsidR="00786A1E" w:rsidRDefault="00000000">
      <w:pPr>
        <w:pStyle w:val="Heading5"/>
        <w:numPr>
          <w:ilvl w:val="1"/>
          <w:numId w:val="12"/>
        </w:numPr>
        <w:tabs>
          <w:tab w:val="left" w:pos="471"/>
        </w:tabs>
        <w:spacing w:line="271" w:lineRule="auto"/>
        <w:ind w:right="862" w:firstLine="0"/>
      </w:pPr>
      <w:r>
        <w:t>Provide a listing of community institutions that will benefit from the broadband project.</w:t>
      </w:r>
    </w:p>
    <w:p w14:paraId="2378D7E5" w14:textId="77777777" w:rsidR="00786A1E" w:rsidRDefault="00000000">
      <w:pPr>
        <w:pBdr>
          <w:top w:val="nil"/>
          <w:left w:val="nil"/>
          <w:bottom w:val="nil"/>
          <w:right w:val="nil"/>
          <w:between w:val="nil"/>
        </w:pBdr>
        <w:spacing w:before="201" w:line="271" w:lineRule="auto"/>
        <w:ind w:left="100" w:right="210"/>
        <w:rPr>
          <w:color w:val="000000"/>
        </w:rPr>
      </w:pPr>
      <w:r>
        <w:rPr>
          <w:color w:val="000000"/>
        </w:rPr>
        <w:t>Identify specific institutions to be served, and wherever possible, identify how the proposed broadband deployment will be incorporated into the community program.</w:t>
      </w:r>
    </w:p>
    <w:p w14:paraId="6DFF432E" w14:textId="77777777" w:rsidR="00786A1E" w:rsidRDefault="00786A1E">
      <w:pPr>
        <w:pBdr>
          <w:top w:val="nil"/>
          <w:left w:val="nil"/>
          <w:bottom w:val="nil"/>
          <w:right w:val="nil"/>
          <w:between w:val="nil"/>
        </w:pBdr>
        <w:spacing w:before="5"/>
        <w:rPr>
          <w:color w:val="000000"/>
          <w:sz w:val="16"/>
          <w:szCs w:val="16"/>
        </w:rPr>
      </w:pPr>
    </w:p>
    <w:p w14:paraId="74C1377D" w14:textId="77777777" w:rsidR="00786A1E" w:rsidRDefault="00000000">
      <w:pPr>
        <w:pStyle w:val="Heading5"/>
        <w:numPr>
          <w:ilvl w:val="1"/>
          <w:numId w:val="12"/>
        </w:numPr>
        <w:tabs>
          <w:tab w:val="left" w:pos="471"/>
        </w:tabs>
        <w:spacing w:line="271" w:lineRule="auto"/>
        <w:ind w:right="590" w:firstLine="0"/>
      </w:pPr>
      <w:r>
        <w:t>Provide a listing of any educational locations that will benefit from the broadband project.</w:t>
      </w:r>
    </w:p>
    <w:p w14:paraId="337AB950" w14:textId="77777777" w:rsidR="00786A1E" w:rsidRDefault="00000000">
      <w:pPr>
        <w:pBdr>
          <w:top w:val="nil"/>
          <w:left w:val="nil"/>
          <w:bottom w:val="nil"/>
          <w:right w:val="nil"/>
          <w:between w:val="nil"/>
        </w:pBdr>
        <w:spacing w:before="198"/>
        <w:ind w:left="100"/>
        <w:rPr>
          <w:color w:val="000000"/>
        </w:rPr>
      </w:pPr>
      <w:r>
        <w:rPr>
          <w:color w:val="000000"/>
        </w:rPr>
        <w:t>Identify specific institutions to be served, and include the proposed impact on e-learning opportunities.</w:t>
      </w:r>
    </w:p>
    <w:p w14:paraId="0623F221" w14:textId="77777777" w:rsidR="00786A1E" w:rsidRDefault="00786A1E">
      <w:pPr>
        <w:pBdr>
          <w:top w:val="nil"/>
          <w:left w:val="nil"/>
          <w:bottom w:val="nil"/>
          <w:right w:val="nil"/>
          <w:between w:val="nil"/>
        </w:pBdr>
        <w:spacing w:before="3"/>
        <w:rPr>
          <w:color w:val="000000"/>
          <w:sz w:val="19"/>
          <w:szCs w:val="19"/>
        </w:rPr>
      </w:pPr>
    </w:p>
    <w:p w14:paraId="2C0C9B14" w14:textId="77777777" w:rsidR="00786A1E" w:rsidRDefault="00000000">
      <w:pPr>
        <w:pStyle w:val="Heading5"/>
        <w:numPr>
          <w:ilvl w:val="1"/>
          <w:numId w:val="12"/>
        </w:numPr>
        <w:tabs>
          <w:tab w:val="left" w:pos="471"/>
        </w:tabs>
        <w:spacing w:line="271" w:lineRule="auto"/>
        <w:ind w:right="307" w:firstLine="0"/>
      </w:pPr>
      <w:r>
        <w:t>Provide specific evidence of how health and public safety locations will benefit from the broadband project.</w:t>
      </w:r>
    </w:p>
    <w:p w14:paraId="7AA625DB" w14:textId="77777777" w:rsidR="00786A1E" w:rsidRDefault="00000000">
      <w:pPr>
        <w:pBdr>
          <w:top w:val="nil"/>
          <w:left w:val="nil"/>
          <w:bottom w:val="nil"/>
          <w:right w:val="nil"/>
          <w:between w:val="nil"/>
        </w:pBdr>
        <w:spacing w:before="198"/>
        <w:ind w:left="100"/>
        <w:rPr>
          <w:color w:val="000000"/>
        </w:rPr>
      </w:pPr>
      <w:r>
        <w:rPr>
          <w:color w:val="000000"/>
        </w:rPr>
        <w:t>Include the proposed impact on telemedicine and electronic health records use.</w:t>
      </w:r>
    </w:p>
    <w:p w14:paraId="5307295C" w14:textId="77777777" w:rsidR="00786A1E" w:rsidRDefault="00786A1E">
      <w:pPr>
        <w:pBdr>
          <w:top w:val="nil"/>
          <w:left w:val="nil"/>
          <w:bottom w:val="nil"/>
          <w:right w:val="nil"/>
          <w:between w:val="nil"/>
        </w:pBdr>
        <w:spacing w:before="3"/>
        <w:rPr>
          <w:color w:val="000000"/>
          <w:sz w:val="19"/>
          <w:szCs w:val="19"/>
        </w:rPr>
      </w:pPr>
    </w:p>
    <w:p w14:paraId="54CA905A" w14:textId="77777777" w:rsidR="00786A1E" w:rsidRDefault="00786A1E">
      <w:pPr>
        <w:pBdr>
          <w:top w:val="nil"/>
          <w:left w:val="nil"/>
          <w:bottom w:val="nil"/>
          <w:right w:val="nil"/>
          <w:between w:val="nil"/>
        </w:pBdr>
        <w:spacing w:before="198" w:line="271" w:lineRule="auto"/>
        <w:ind w:left="100" w:right="299"/>
        <w:rPr>
          <w:color w:val="000000"/>
        </w:rPr>
        <w:sectPr w:rsidR="00786A1E">
          <w:footerReference w:type="default" r:id="rId18"/>
          <w:pgSz w:w="12240" w:h="15840"/>
          <w:pgMar w:top="1180" w:right="1320" w:bottom="1620" w:left="1340" w:header="720" w:footer="1432" w:gutter="0"/>
          <w:cols w:space="720"/>
        </w:sectPr>
      </w:pPr>
    </w:p>
    <w:p w14:paraId="7A10B60B" w14:textId="77777777" w:rsidR="00786A1E" w:rsidRDefault="00786A1E">
      <w:pPr>
        <w:pBdr>
          <w:top w:val="nil"/>
          <w:left w:val="nil"/>
          <w:bottom w:val="nil"/>
          <w:right w:val="nil"/>
          <w:between w:val="nil"/>
        </w:pBdr>
        <w:spacing w:before="4"/>
        <w:rPr>
          <w:color w:val="000000"/>
          <w:sz w:val="17"/>
          <w:szCs w:val="17"/>
        </w:rPr>
      </w:pPr>
    </w:p>
    <w:p w14:paraId="6E24ACAB" w14:textId="77777777" w:rsidR="00786A1E" w:rsidRDefault="00000000">
      <w:pPr>
        <w:pStyle w:val="Heading2"/>
        <w:ind w:left="1826"/>
      </w:pPr>
      <w:bookmarkStart w:id="22" w:name="_heading=h.3j2qqm3" w:colFirst="0" w:colLast="0"/>
      <w:bookmarkEnd w:id="22"/>
      <w:r>
        <w:rPr>
          <w:color w:val="003864"/>
        </w:rPr>
        <w:t>Part VIII – Broadband Adoption Assistance Instructions</w:t>
      </w:r>
    </w:p>
    <w:p w14:paraId="100112E3" w14:textId="77777777" w:rsidR="00786A1E" w:rsidRDefault="00786A1E">
      <w:pPr>
        <w:pBdr>
          <w:top w:val="nil"/>
          <w:left w:val="nil"/>
          <w:bottom w:val="nil"/>
          <w:right w:val="nil"/>
          <w:between w:val="nil"/>
        </w:pBdr>
        <w:rPr>
          <w:b/>
          <w:color w:val="000000"/>
          <w:sz w:val="26"/>
          <w:szCs w:val="26"/>
        </w:rPr>
      </w:pPr>
    </w:p>
    <w:p w14:paraId="143E3E32" w14:textId="77777777" w:rsidR="00786A1E" w:rsidRDefault="00000000">
      <w:pPr>
        <w:pStyle w:val="Heading5"/>
        <w:numPr>
          <w:ilvl w:val="1"/>
          <w:numId w:val="7"/>
        </w:numPr>
        <w:tabs>
          <w:tab w:val="left" w:pos="470"/>
        </w:tabs>
        <w:spacing w:before="209"/>
      </w:pPr>
      <w:r>
        <w:t>Broadband Adoption Activities Planned for Project</w:t>
      </w:r>
    </w:p>
    <w:p w14:paraId="32E4D2B1" w14:textId="77777777" w:rsidR="00786A1E" w:rsidRDefault="00786A1E">
      <w:pPr>
        <w:pBdr>
          <w:top w:val="nil"/>
          <w:left w:val="nil"/>
          <w:bottom w:val="nil"/>
          <w:right w:val="nil"/>
          <w:between w:val="nil"/>
        </w:pBdr>
        <w:spacing w:before="6"/>
        <w:rPr>
          <w:rFonts w:ascii="Arial" w:eastAsia="Arial" w:hAnsi="Arial" w:cs="Arial"/>
          <w:b/>
          <w:color w:val="000000"/>
          <w:sz w:val="27"/>
          <w:szCs w:val="27"/>
        </w:rPr>
      </w:pPr>
    </w:p>
    <w:p w14:paraId="0F739191" w14:textId="77777777" w:rsidR="00786A1E" w:rsidRDefault="00000000">
      <w:pPr>
        <w:pBdr>
          <w:top w:val="nil"/>
          <w:left w:val="nil"/>
          <w:bottom w:val="nil"/>
          <w:right w:val="nil"/>
          <w:between w:val="nil"/>
        </w:pBdr>
        <w:spacing w:line="271" w:lineRule="auto"/>
        <w:ind w:left="100" w:right="191"/>
        <w:rPr>
          <w:color w:val="000000"/>
        </w:rPr>
      </w:pPr>
      <w:r>
        <w:rPr>
          <w:color w:val="000000"/>
        </w:rPr>
        <w:t>Describe any activities planned to promote the adoption of broadband services for the project footprint or communities covered by the proposed project once the services are available. Please identify any activities specific to a particular customer segment (i.e.; precision farming programs for agricultural users, broadband applications for seniors, etc.)</w:t>
      </w:r>
    </w:p>
    <w:p w14:paraId="5FA4232B" w14:textId="77777777" w:rsidR="00786A1E" w:rsidRDefault="00786A1E">
      <w:pPr>
        <w:pBdr>
          <w:top w:val="nil"/>
          <w:left w:val="nil"/>
          <w:bottom w:val="nil"/>
          <w:right w:val="nil"/>
          <w:between w:val="nil"/>
        </w:pBdr>
        <w:rPr>
          <w:color w:val="000000"/>
        </w:rPr>
      </w:pPr>
    </w:p>
    <w:p w14:paraId="36E60B01" w14:textId="77777777" w:rsidR="00786A1E" w:rsidRDefault="00786A1E">
      <w:pPr>
        <w:pBdr>
          <w:top w:val="nil"/>
          <w:left w:val="nil"/>
          <w:bottom w:val="nil"/>
          <w:right w:val="nil"/>
          <w:between w:val="nil"/>
        </w:pBdr>
        <w:spacing w:before="8"/>
        <w:rPr>
          <w:color w:val="000000"/>
          <w:sz w:val="17"/>
          <w:szCs w:val="17"/>
        </w:rPr>
      </w:pPr>
    </w:p>
    <w:p w14:paraId="3240EBCC" w14:textId="77777777" w:rsidR="00786A1E" w:rsidRDefault="00000000">
      <w:pPr>
        <w:pStyle w:val="Heading5"/>
        <w:numPr>
          <w:ilvl w:val="1"/>
          <w:numId w:val="7"/>
        </w:numPr>
        <w:tabs>
          <w:tab w:val="left" w:pos="470"/>
        </w:tabs>
      </w:pPr>
      <w:r>
        <w:t>Broadband Technical Support or Training Associated with Project</w:t>
      </w:r>
    </w:p>
    <w:p w14:paraId="7FA2C10E" w14:textId="77777777" w:rsidR="00786A1E" w:rsidRDefault="00786A1E">
      <w:pPr>
        <w:pBdr>
          <w:top w:val="nil"/>
          <w:left w:val="nil"/>
          <w:bottom w:val="nil"/>
          <w:right w:val="nil"/>
          <w:between w:val="nil"/>
        </w:pBdr>
        <w:spacing w:before="9"/>
        <w:rPr>
          <w:rFonts w:ascii="Arial" w:eastAsia="Arial" w:hAnsi="Arial" w:cs="Arial"/>
          <w:b/>
          <w:color w:val="000000"/>
          <w:sz w:val="27"/>
          <w:szCs w:val="27"/>
        </w:rPr>
      </w:pPr>
    </w:p>
    <w:p w14:paraId="21D52F06" w14:textId="77777777" w:rsidR="00786A1E" w:rsidRDefault="00000000">
      <w:pPr>
        <w:pBdr>
          <w:top w:val="nil"/>
          <w:left w:val="nil"/>
          <w:bottom w:val="nil"/>
          <w:right w:val="nil"/>
          <w:between w:val="nil"/>
        </w:pBdr>
        <w:spacing w:before="1" w:line="271" w:lineRule="auto"/>
        <w:ind w:left="100" w:right="747"/>
      </w:pPr>
      <w:r>
        <w:rPr>
          <w:color w:val="000000"/>
        </w:rPr>
        <w:t>Describe any technical support or training on broadband use for residents, businesses, farms, and community institutions that will benefit those within the project footprint.</w:t>
      </w:r>
    </w:p>
    <w:p w14:paraId="0A79B341" w14:textId="77777777" w:rsidR="00786A1E" w:rsidRDefault="00786A1E">
      <w:pPr>
        <w:pBdr>
          <w:top w:val="nil"/>
          <w:left w:val="nil"/>
          <w:bottom w:val="nil"/>
          <w:right w:val="nil"/>
          <w:between w:val="nil"/>
        </w:pBdr>
        <w:spacing w:line="271" w:lineRule="auto"/>
        <w:ind w:left="100" w:right="199"/>
        <w:rPr>
          <w:color w:val="000000"/>
        </w:rPr>
        <w:sectPr w:rsidR="00786A1E">
          <w:footerReference w:type="default" r:id="rId19"/>
          <w:pgSz w:w="12240" w:h="15840"/>
          <w:pgMar w:top="1180" w:right="1320" w:bottom="1620" w:left="1340" w:header="720" w:footer="1432" w:gutter="0"/>
          <w:cols w:space="720"/>
        </w:sectPr>
      </w:pPr>
    </w:p>
    <w:p w14:paraId="79DE6F52" w14:textId="77777777" w:rsidR="00786A1E" w:rsidRDefault="00786A1E">
      <w:pPr>
        <w:pBdr>
          <w:top w:val="nil"/>
          <w:left w:val="nil"/>
          <w:bottom w:val="nil"/>
          <w:right w:val="nil"/>
          <w:between w:val="nil"/>
        </w:pBdr>
        <w:spacing w:before="4"/>
        <w:rPr>
          <w:color w:val="000000"/>
          <w:sz w:val="17"/>
          <w:szCs w:val="17"/>
        </w:rPr>
      </w:pPr>
    </w:p>
    <w:p w14:paraId="65618B28" w14:textId="77777777" w:rsidR="00786A1E" w:rsidRDefault="00000000">
      <w:pPr>
        <w:pStyle w:val="Heading2"/>
        <w:ind w:left="2616"/>
      </w:pPr>
      <w:bookmarkStart w:id="23" w:name="_heading=h.1y810tw" w:colFirst="0" w:colLast="0"/>
      <w:bookmarkEnd w:id="23"/>
      <w:r>
        <w:rPr>
          <w:color w:val="003864"/>
        </w:rPr>
        <w:t>Part IX – Applicant Affidavit Instructions</w:t>
      </w:r>
    </w:p>
    <w:p w14:paraId="6A246CCC" w14:textId="77777777" w:rsidR="00786A1E" w:rsidRDefault="00786A1E">
      <w:pPr>
        <w:pBdr>
          <w:top w:val="nil"/>
          <w:left w:val="nil"/>
          <w:bottom w:val="nil"/>
          <w:right w:val="nil"/>
          <w:between w:val="nil"/>
        </w:pBdr>
        <w:rPr>
          <w:b/>
          <w:color w:val="000000"/>
          <w:sz w:val="26"/>
          <w:szCs w:val="26"/>
        </w:rPr>
      </w:pPr>
    </w:p>
    <w:p w14:paraId="126EC433" w14:textId="77777777" w:rsidR="00786A1E" w:rsidRDefault="00000000">
      <w:pPr>
        <w:pStyle w:val="Heading5"/>
        <w:spacing w:before="209" w:line="271" w:lineRule="auto"/>
        <w:ind w:left="100" w:right="500"/>
      </w:pPr>
      <w:r>
        <w:t>9.1 The primary Applicant must provide a signed, dated, and witnessed affidavit or resolution that shows official Applicant support for and approval of the application as well as a commitment to provide the Applicant’s matching funding.</w:t>
      </w:r>
    </w:p>
    <w:p w14:paraId="3E699632" w14:textId="77777777" w:rsidR="00786A1E" w:rsidRDefault="00786A1E">
      <w:pPr>
        <w:pBdr>
          <w:top w:val="nil"/>
          <w:left w:val="nil"/>
          <w:bottom w:val="nil"/>
          <w:right w:val="nil"/>
          <w:between w:val="nil"/>
        </w:pBdr>
        <w:spacing w:before="8"/>
        <w:rPr>
          <w:rFonts w:ascii="Arial" w:eastAsia="Arial" w:hAnsi="Arial" w:cs="Arial"/>
          <w:b/>
          <w:color w:val="000000"/>
          <w:sz w:val="24"/>
          <w:szCs w:val="24"/>
        </w:rPr>
      </w:pPr>
    </w:p>
    <w:p w14:paraId="73B3C272" w14:textId="77777777" w:rsidR="00786A1E" w:rsidRDefault="00000000">
      <w:pPr>
        <w:pBdr>
          <w:top w:val="nil"/>
          <w:left w:val="nil"/>
          <w:bottom w:val="nil"/>
          <w:right w:val="nil"/>
          <w:between w:val="nil"/>
        </w:pBdr>
        <w:spacing w:before="1" w:line="271" w:lineRule="auto"/>
        <w:ind w:left="100" w:right="155"/>
        <w:rPr>
          <w:color w:val="000000"/>
        </w:rPr>
      </w:pPr>
      <w:r>
        <w:rPr>
          <w:color w:val="000000"/>
        </w:rPr>
        <w:t>If the application includes a funding partner or partners, a separate affidavit or resolution is required for each public or private partner that has committed to provide funding for the project, and attach as Appendix 9.1.</w:t>
      </w:r>
    </w:p>
    <w:p w14:paraId="523777CA" w14:textId="77777777" w:rsidR="00786A1E" w:rsidRDefault="00786A1E">
      <w:pPr>
        <w:pBdr>
          <w:top w:val="nil"/>
          <w:left w:val="nil"/>
          <w:bottom w:val="nil"/>
          <w:right w:val="nil"/>
          <w:between w:val="nil"/>
        </w:pBdr>
        <w:spacing w:before="5"/>
        <w:rPr>
          <w:color w:val="000000"/>
          <w:sz w:val="16"/>
          <w:szCs w:val="16"/>
        </w:rPr>
      </w:pPr>
    </w:p>
    <w:p w14:paraId="34FB5B46" w14:textId="77777777" w:rsidR="00786A1E" w:rsidRDefault="00000000">
      <w:pPr>
        <w:pBdr>
          <w:top w:val="nil"/>
          <w:left w:val="nil"/>
          <w:bottom w:val="nil"/>
          <w:right w:val="nil"/>
          <w:between w:val="nil"/>
        </w:pBdr>
        <w:spacing w:line="271" w:lineRule="auto"/>
        <w:ind w:left="100" w:right="260"/>
        <w:rPr>
          <w:color w:val="000000"/>
        </w:rPr>
      </w:pPr>
      <w:r>
        <w:rPr>
          <w:color w:val="000000"/>
        </w:rPr>
        <w:t>A sample affidavit/resolution is provided for the Applicant’s use as specified on the following page. Please note that the Applicant may choose to reformat the sample document, but must ensure that all the statements appear in the signed, final version.</w:t>
      </w:r>
    </w:p>
    <w:p w14:paraId="29E94C92" w14:textId="77777777" w:rsidR="00786A1E" w:rsidRDefault="00786A1E">
      <w:pPr>
        <w:pBdr>
          <w:top w:val="nil"/>
          <w:left w:val="nil"/>
          <w:bottom w:val="nil"/>
          <w:right w:val="nil"/>
          <w:between w:val="nil"/>
        </w:pBdr>
        <w:spacing w:before="6"/>
        <w:rPr>
          <w:color w:val="000000"/>
          <w:sz w:val="16"/>
          <w:szCs w:val="16"/>
        </w:rPr>
      </w:pPr>
    </w:p>
    <w:p w14:paraId="762B4318" w14:textId="77777777" w:rsidR="00786A1E" w:rsidRDefault="00000000">
      <w:pPr>
        <w:spacing w:before="1"/>
        <w:ind w:left="100"/>
        <w:rPr>
          <w:sz w:val="18"/>
          <w:szCs w:val="18"/>
        </w:rPr>
        <w:sectPr w:rsidR="00786A1E">
          <w:pgSz w:w="12240" w:h="15840"/>
          <w:pgMar w:top="1180" w:right="1320" w:bottom="1620" w:left="1340" w:header="720" w:footer="1432" w:gutter="0"/>
          <w:cols w:space="720"/>
        </w:sectPr>
      </w:pPr>
      <w:r>
        <w:rPr>
          <w:sz w:val="18"/>
          <w:szCs w:val="18"/>
        </w:rPr>
        <w:t>[</w:t>
      </w:r>
      <w:r>
        <w:rPr>
          <w:b/>
          <w:sz w:val="18"/>
          <w:szCs w:val="18"/>
          <w:u w:val="single"/>
        </w:rPr>
        <w:t xml:space="preserve">Note:  </w:t>
      </w:r>
      <w:r>
        <w:rPr>
          <w:sz w:val="18"/>
          <w:szCs w:val="18"/>
        </w:rPr>
        <w:t>See next two pages for a sample Applicant affidavit.]</w:t>
      </w:r>
    </w:p>
    <w:p w14:paraId="74B9E98D" w14:textId="77777777" w:rsidR="00786A1E" w:rsidRDefault="00786A1E">
      <w:pPr>
        <w:pBdr>
          <w:top w:val="nil"/>
          <w:left w:val="nil"/>
          <w:bottom w:val="nil"/>
          <w:right w:val="nil"/>
          <w:between w:val="nil"/>
        </w:pBdr>
        <w:spacing w:before="7"/>
        <w:rPr>
          <w:color w:val="000000"/>
          <w:sz w:val="13"/>
          <w:szCs w:val="13"/>
        </w:rPr>
      </w:pPr>
    </w:p>
    <w:p w14:paraId="1B41AD8D" w14:textId="77777777" w:rsidR="00786A1E" w:rsidRDefault="00000000">
      <w:pPr>
        <w:pStyle w:val="Heading5"/>
        <w:spacing w:before="94"/>
        <w:ind w:left="698"/>
      </w:pPr>
      <w:r>
        <w:rPr>
          <w:u w:val="single"/>
        </w:rPr>
        <w:t xml:space="preserve">SAMPLE </w:t>
      </w:r>
      <w:r>
        <w:t>– APPLICANT AFFIDAVIT OR LOCAL GOVERNMENT RESOLUTION</w:t>
      </w:r>
    </w:p>
    <w:p w14:paraId="41ABC048" w14:textId="77777777" w:rsidR="00786A1E" w:rsidRDefault="00786A1E">
      <w:pPr>
        <w:pBdr>
          <w:top w:val="nil"/>
          <w:left w:val="nil"/>
          <w:bottom w:val="nil"/>
          <w:right w:val="nil"/>
          <w:between w:val="nil"/>
        </w:pBdr>
        <w:rPr>
          <w:rFonts w:ascii="Arial" w:eastAsia="Arial" w:hAnsi="Arial" w:cs="Arial"/>
          <w:b/>
          <w:color w:val="000000"/>
          <w:sz w:val="20"/>
          <w:szCs w:val="20"/>
        </w:rPr>
      </w:pPr>
    </w:p>
    <w:p w14:paraId="74FC5DA0" w14:textId="77777777" w:rsidR="00786A1E" w:rsidRDefault="00786A1E">
      <w:pPr>
        <w:pBdr>
          <w:top w:val="nil"/>
          <w:left w:val="nil"/>
          <w:bottom w:val="nil"/>
          <w:right w:val="nil"/>
          <w:between w:val="nil"/>
        </w:pBdr>
        <w:spacing w:before="4"/>
        <w:rPr>
          <w:rFonts w:ascii="Arial" w:eastAsia="Arial" w:hAnsi="Arial" w:cs="Arial"/>
          <w:b/>
          <w:color w:val="000000"/>
          <w:sz w:val="24"/>
          <w:szCs w:val="24"/>
        </w:rPr>
      </w:pPr>
    </w:p>
    <w:p w14:paraId="10A0AA4E" w14:textId="77777777" w:rsidR="00786A1E" w:rsidRDefault="00000000">
      <w:pPr>
        <w:pStyle w:val="Heading5"/>
        <w:spacing w:before="94"/>
        <w:ind w:left="3028" w:right="3045"/>
        <w:jc w:val="center"/>
      </w:pPr>
      <w:r>
        <w:rPr>
          <w:u w:val="single"/>
        </w:rPr>
        <w:t>RESOLUTION OF APPLICANT</w:t>
      </w:r>
    </w:p>
    <w:p w14:paraId="7EB22A74" w14:textId="77777777" w:rsidR="00786A1E" w:rsidRDefault="00786A1E">
      <w:pPr>
        <w:pBdr>
          <w:top w:val="nil"/>
          <w:left w:val="nil"/>
          <w:bottom w:val="nil"/>
          <w:right w:val="nil"/>
          <w:between w:val="nil"/>
        </w:pBdr>
        <w:rPr>
          <w:rFonts w:ascii="Arial" w:eastAsia="Arial" w:hAnsi="Arial" w:cs="Arial"/>
          <w:b/>
          <w:color w:val="000000"/>
          <w:sz w:val="20"/>
          <w:szCs w:val="20"/>
        </w:rPr>
      </w:pPr>
    </w:p>
    <w:p w14:paraId="1413A638" w14:textId="77777777" w:rsidR="00786A1E" w:rsidRDefault="00786A1E">
      <w:pPr>
        <w:pBdr>
          <w:top w:val="nil"/>
          <w:left w:val="nil"/>
          <w:bottom w:val="nil"/>
          <w:right w:val="nil"/>
          <w:between w:val="nil"/>
        </w:pBdr>
        <w:rPr>
          <w:rFonts w:ascii="Arial" w:eastAsia="Arial" w:hAnsi="Arial" w:cs="Arial"/>
          <w:b/>
          <w:color w:val="000000"/>
          <w:sz w:val="20"/>
          <w:szCs w:val="20"/>
        </w:rPr>
      </w:pPr>
    </w:p>
    <w:p w14:paraId="50DC7268" w14:textId="77777777" w:rsidR="00786A1E" w:rsidRDefault="00786A1E">
      <w:pPr>
        <w:pBdr>
          <w:top w:val="nil"/>
          <w:left w:val="nil"/>
          <w:bottom w:val="nil"/>
          <w:right w:val="nil"/>
          <w:between w:val="nil"/>
        </w:pBdr>
        <w:spacing w:before="9"/>
        <w:rPr>
          <w:rFonts w:ascii="Arial" w:eastAsia="Arial" w:hAnsi="Arial" w:cs="Arial"/>
          <w:b/>
          <w:color w:val="000000"/>
          <w:sz w:val="19"/>
          <w:szCs w:val="19"/>
        </w:rPr>
      </w:pPr>
    </w:p>
    <w:p w14:paraId="341DE53C" w14:textId="77777777" w:rsidR="00786A1E" w:rsidRDefault="00000000">
      <w:pPr>
        <w:pBdr>
          <w:top w:val="nil"/>
          <w:left w:val="nil"/>
          <w:bottom w:val="nil"/>
          <w:right w:val="nil"/>
          <w:between w:val="nil"/>
        </w:pBdr>
        <w:tabs>
          <w:tab w:val="left" w:pos="5575"/>
        </w:tabs>
        <w:spacing w:before="94"/>
        <w:ind w:left="100"/>
        <w:rPr>
          <w:rFonts w:ascii="Arial" w:eastAsia="Arial" w:hAnsi="Arial" w:cs="Arial"/>
          <w:color w:val="000000"/>
        </w:rPr>
      </w:pPr>
      <w:r>
        <w:rPr>
          <w:rFonts w:ascii="Arial" w:eastAsia="Arial" w:hAnsi="Arial" w:cs="Arial"/>
          <w:color w:val="000000"/>
        </w:rPr>
        <w:t>BE IT RESOLVED that</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act as the legal sponsor for project(s)</w:t>
      </w:r>
    </w:p>
    <w:p w14:paraId="79F00663" w14:textId="77777777" w:rsidR="00786A1E" w:rsidRDefault="00000000">
      <w:pPr>
        <w:spacing w:before="207"/>
        <w:ind w:left="2947"/>
        <w:rPr>
          <w:rFonts w:ascii="Arial" w:eastAsia="Arial" w:hAnsi="Arial" w:cs="Arial"/>
        </w:rPr>
      </w:pPr>
      <w:r>
        <w:rPr>
          <w:rFonts w:ascii="Arial" w:eastAsia="Arial" w:hAnsi="Arial" w:cs="Arial"/>
        </w:rPr>
        <w:t>(</w:t>
      </w:r>
      <w:r>
        <w:rPr>
          <w:rFonts w:ascii="Arial" w:eastAsia="Arial" w:hAnsi="Arial" w:cs="Arial"/>
          <w:i/>
        </w:rPr>
        <w:t>Applicant</w:t>
      </w:r>
      <w:r>
        <w:rPr>
          <w:rFonts w:ascii="Arial" w:eastAsia="Arial" w:hAnsi="Arial" w:cs="Arial"/>
        </w:rPr>
        <w:t>)</w:t>
      </w:r>
    </w:p>
    <w:p w14:paraId="0831EAC5" w14:textId="77777777" w:rsidR="00786A1E" w:rsidRDefault="00000000">
      <w:pPr>
        <w:pBdr>
          <w:top w:val="nil"/>
          <w:left w:val="nil"/>
          <w:bottom w:val="nil"/>
          <w:right w:val="nil"/>
          <w:between w:val="nil"/>
        </w:pBdr>
        <w:tabs>
          <w:tab w:val="left" w:pos="2237"/>
        </w:tabs>
        <w:spacing w:before="204" w:line="324" w:lineRule="auto"/>
        <w:ind w:left="100" w:right="1401"/>
        <w:rPr>
          <w:rFonts w:ascii="Arial" w:eastAsia="Arial" w:hAnsi="Arial" w:cs="Arial"/>
          <w:color w:val="000000"/>
        </w:rPr>
      </w:pPr>
      <w:r>
        <w:rPr>
          <w:rFonts w:ascii="Arial" w:eastAsia="Arial" w:hAnsi="Arial" w:cs="Arial"/>
          <w:color w:val="000000"/>
        </w:rPr>
        <w:t>contained in the Martin County Broadband Partnership Program to be submitted on</w:t>
      </w:r>
      <w:r>
        <w:rPr>
          <w:rFonts w:ascii="Arial" w:eastAsia="Arial" w:hAnsi="Arial" w:cs="Arial"/>
          <w:color w:val="000000"/>
          <w:u w:val="single"/>
        </w:rPr>
        <w:t xml:space="preserve"> </w:t>
      </w:r>
      <w:r>
        <w:rPr>
          <w:rFonts w:ascii="Arial" w:eastAsia="Arial" w:hAnsi="Arial" w:cs="Arial"/>
          <w:color w:val="000000"/>
          <w:u w:val="single"/>
        </w:rPr>
        <w:tab/>
      </w:r>
    </w:p>
    <w:p w14:paraId="7E084322" w14:textId="77777777" w:rsidR="00786A1E" w:rsidRDefault="00000000">
      <w:pPr>
        <w:spacing w:before="121"/>
        <w:ind w:right="942"/>
        <w:jc w:val="right"/>
        <w:rPr>
          <w:rFonts w:ascii="Arial" w:eastAsia="Arial" w:hAnsi="Arial" w:cs="Arial"/>
        </w:rPr>
      </w:pPr>
      <w:r>
        <w:rPr>
          <w:rFonts w:ascii="Arial" w:eastAsia="Arial" w:hAnsi="Arial" w:cs="Arial"/>
        </w:rPr>
        <w:t>(</w:t>
      </w:r>
      <w:r>
        <w:rPr>
          <w:rFonts w:ascii="Arial" w:eastAsia="Arial" w:hAnsi="Arial" w:cs="Arial"/>
          <w:i/>
        </w:rPr>
        <w:t>Date</w:t>
      </w:r>
      <w:r>
        <w:rPr>
          <w:rFonts w:ascii="Arial" w:eastAsia="Arial" w:hAnsi="Arial" w:cs="Arial"/>
        </w:rPr>
        <w:t>)</w:t>
      </w:r>
    </w:p>
    <w:p w14:paraId="1E0458B4" w14:textId="77777777" w:rsidR="00786A1E" w:rsidRDefault="00000000">
      <w:pPr>
        <w:tabs>
          <w:tab w:val="left" w:pos="4262"/>
        </w:tabs>
        <w:spacing w:before="204" w:line="436" w:lineRule="auto"/>
        <w:ind w:left="947" w:right="162" w:hanging="848"/>
        <w:rPr>
          <w:rFonts w:ascii="Arial" w:eastAsia="Arial" w:hAnsi="Arial" w:cs="Arial"/>
          <w:i/>
        </w:rPr>
      </w:pPr>
      <w:r>
        <w:rPr>
          <w:rFonts w:ascii="Arial" w:eastAsia="Arial" w:hAnsi="Arial" w:cs="Arial"/>
        </w:rPr>
        <w:t>and that</w:t>
      </w:r>
      <w:r>
        <w:rPr>
          <w:rFonts w:ascii="Arial" w:eastAsia="Arial" w:hAnsi="Arial" w:cs="Arial"/>
          <w:u w:val="single"/>
        </w:rPr>
        <w:t xml:space="preserve"> </w:t>
      </w:r>
      <w:r>
        <w:rPr>
          <w:rFonts w:ascii="Arial" w:eastAsia="Arial" w:hAnsi="Arial" w:cs="Arial"/>
          <w:u w:val="single"/>
        </w:rPr>
        <w:tab/>
      </w:r>
      <w:r>
        <w:rPr>
          <w:rFonts w:ascii="Arial" w:eastAsia="Arial" w:hAnsi="Arial" w:cs="Arial"/>
        </w:rPr>
        <w:t>is hereby authorized to apply to the Martin County (</w:t>
      </w:r>
      <w:r>
        <w:rPr>
          <w:rFonts w:ascii="Arial" w:eastAsia="Arial" w:hAnsi="Arial" w:cs="Arial"/>
          <w:i/>
        </w:rPr>
        <w:t>Title of Authorized Official</w:t>
      </w:r>
    </w:p>
    <w:p w14:paraId="27CBB3DB" w14:textId="77777777" w:rsidR="00786A1E" w:rsidRDefault="00000000">
      <w:pPr>
        <w:pBdr>
          <w:top w:val="nil"/>
          <w:left w:val="nil"/>
          <w:bottom w:val="nil"/>
          <w:right w:val="nil"/>
          <w:between w:val="nil"/>
        </w:pBdr>
        <w:tabs>
          <w:tab w:val="left" w:pos="5249"/>
        </w:tabs>
        <w:spacing w:before="5"/>
        <w:ind w:left="100"/>
        <w:rPr>
          <w:rFonts w:ascii="Arial" w:eastAsia="Arial" w:hAnsi="Arial" w:cs="Arial"/>
          <w:color w:val="000000"/>
        </w:rPr>
      </w:pPr>
      <w:r>
        <w:rPr>
          <w:rFonts w:ascii="Arial" w:eastAsia="Arial" w:hAnsi="Arial" w:cs="Arial"/>
          <w:color w:val="000000"/>
        </w:rPr>
        <w:t>for funding of this project on behalf of</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w:t>
      </w:r>
    </w:p>
    <w:p w14:paraId="4CBF9074" w14:textId="77777777" w:rsidR="00786A1E" w:rsidRDefault="00786A1E">
      <w:pPr>
        <w:pBdr>
          <w:top w:val="nil"/>
          <w:left w:val="nil"/>
          <w:bottom w:val="nil"/>
          <w:right w:val="nil"/>
          <w:between w:val="nil"/>
        </w:pBdr>
        <w:spacing w:before="7"/>
        <w:rPr>
          <w:rFonts w:ascii="Arial" w:eastAsia="Arial" w:hAnsi="Arial" w:cs="Arial"/>
          <w:color w:val="000000"/>
          <w:sz w:val="9"/>
          <w:szCs w:val="9"/>
        </w:rPr>
      </w:pPr>
    </w:p>
    <w:p w14:paraId="6C159F4F" w14:textId="77777777" w:rsidR="00786A1E" w:rsidRDefault="00000000">
      <w:pPr>
        <w:spacing w:before="94"/>
        <w:ind w:left="8022"/>
        <w:rPr>
          <w:rFonts w:ascii="Arial" w:eastAsia="Arial" w:hAnsi="Arial" w:cs="Arial"/>
        </w:rPr>
      </w:pPr>
      <w:r>
        <w:rPr>
          <w:rFonts w:ascii="Arial" w:eastAsia="Arial" w:hAnsi="Arial" w:cs="Arial"/>
        </w:rPr>
        <w:t>(</w:t>
      </w:r>
      <w:r>
        <w:rPr>
          <w:rFonts w:ascii="Arial" w:eastAsia="Arial" w:hAnsi="Arial" w:cs="Arial"/>
          <w:i/>
        </w:rPr>
        <w:t>Applicant</w:t>
      </w:r>
      <w:r>
        <w:rPr>
          <w:rFonts w:ascii="Arial" w:eastAsia="Arial" w:hAnsi="Arial" w:cs="Arial"/>
        </w:rPr>
        <w:t>)</w:t>
      </w:r>
    </w:p>
    <w:p w14:paraId="148D8C7E" w14:textId="77777777" w:rsidR="00786A1E" w:rsidRDefault="00786A1E">
      <w:pPr>
        <w:pBdr>
          <w:top w:val="nil"/>
          <w:left w:val="nil"/>
          <w:bottom w:val="nil"/>
          <w:right w:val="nil"/>
          <w:between w:val="nil"/>
        </w:pBdr>
        <w:rPr>
          <w:rFonts w:ascii="Arial" w:eastAsia="Arial" w:hAnsi="Arial" w:cs="Arial"/>
          <w:color w:val="000000"/>
          <w:sz w:val="24"/>
          <w:szCs w:val="24"/>
        </w:rPr>
      </w:pPr>
    </w:p>
    <w:p w14:paraId="15537BBE" w14:textId="77777777" w:rsidR="00786A1E" w:rsidRDefault="00786A1E">
      <w:pPr>
        <w:pBdr>
          <w:top w:val="nil"/>
          <w:left w:val="nil"/>
          <w:bottom w:val="nil"/>
          <w:right w:val="nil"/>
          <w:between w:val="nil"/>
        </w:pBdr>
        <w:spacing w:before="1"/>
        <w:rPr>
          <w:rFonts w:ascii="Arial" w:eastAsia="Arial" w:hAnsi="Arial" w:cs="Arial"/>
          <w:color w:val="000000"/>
          <w:sz w:val="34"/>
          <w:szCs w:val="34"/>
        </w:rPr>
      </w:pPr>
    </w:p>
    <w:p w14:paraId="3EBEE3D1" w14:textId="77777777" w:rsidR="00786A1E" w:rsidRDefault="00000000">
      <w:pPr>
        <w:pBdr>
          <w:top w:val="nil"/>
          <w:left w:val="nil"/>
          <w:bottom w:val="nil"/>
          <w:right w:val="nil"/>
          <w:between w:val="nil"/>
        </w:pBdr>
        <w:tabs>
          <w:tab w:val="left" w:pos="6811"/>
        </w:tabs>
        <w:ind w:left="100"/>
        <w:rPr>
          <w:rFonts w:ascii="Arial" w:eastAsia="Arial" w:hAnsi="Arial" w:cs="Arial"/>
          <w:color w:val="000000"/>
        </w:rPr>
      </w:pPr>
      <w:r>
        <w:rPr>
          <w:rFonts w:ascii="Arial" w:eastAsia="Arial" w:hAnsi="Arial" w:cs="Arial"/>
          <w:color w:val="000000"/>
        </w:rPr>
        <w:t>BE IT FURTHER RESOLVED that</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has the legal authority to</w:t>
      </w:r>
    </w:p>
    <w:p w14:paraId="3C36A0D1" w14:textId="77777777" w:rsidR="00786A1E" w:rsidRDefault="00000000">
      <w:pPr>
        <w:spacing w:before="205"/>
        <w:ind w:left="2298" w:right="3051"/>
        <w:jc w:val="center"/>
        <w:rPr>
          <w:rFonts w:ascii="Arial" w:eastAsia="Arial" w:hAnsi="Arial" w:cs="Arial"/>
        </w:rPr>
      </w:pPr>
      <w:r>
        <w:rPr>
          <w:rFonts w:ascii="Arial" w:eastAsia="Arial" w:hAnsi="Arial" w:cs="Arial"/>
        </w:rPr>
        <w:t>(</w:t>
      </w:r>
      <w:r>
        <w:rPr>
          <w:rFonts w:ascii="Arial" w:eastAsia="Arial" w:hAnsi="Arial" w:cs="Arial"/>
          <w:i/>
        </w:rPr>
        <w:t>Applicant</w:t>
      </w:r>
      <w:r>
        <w:rPr>
          <w:rFonts w:ascii="Arial" w:eastAsia="Arial" w:hAnsi="Arial" w:cs="Arial"/>
        </w:rPr>
        <w:t>)</w:t>
      </w:r>
    </w:p>
    <w:p w14:paraId="16C44E3E" w14:textId="77777777" w:rsidR="00786A1E" w:rsidRDefault="00000000">
      <w:pPr>
        <w:pBdr>
          <w:top w:val="nil"/>
          <w:left w:val="nil"/>
          <w:bottom w:val="nil"/>
          <w:right w:val="nil"/>
          <w:between w:val="nil"/>
        </w:pBdr>
        <w:spacing w:before="208" w:line="324" w:lineRule="auto"/>
        <w:ind w:left="100" w:right="104"/>
        <w:rPr>
          <w:rFonts w:ascii="Arial" w:eastAsia="Arial" w:hAnsi="Arial" w:cs="Arial"/>
          <w:color w:val="000000"/>
        </w:rPr>
      </w:pPr>
      <w:r>
        <w:rPr>
          <w:rFonts w:ascii="Arial" w:eastAsia="Arial" w:hAnsi="Arial" w:cs="Arial"/>
          <w:color w:val="000000"/>
        </w:rPr>
        <w:t>apply for financial assistance, and the institutional, managerial, and financial capability to ensure adequate project administration.</w:t>
      </w:r>
    </w:p>
    <w:p w14:paraId="03FA4B9C" w14:textId="77777777" w:rsidR="00786A1E" w:rsidRDefault="00786A1E">
      <w:pPr>
        <w:pBdr>
          <w:top w:val="nil"/>
          <w:left w:val="nil"/>
          <w:bottom w:val="nil"/>
          <w:right w:val="nil"/>
          <w:between w:val="nil"/>
        </w:pBdr>
        <w:rPr>
          <w:rFonts w:ascii="Arial" w:eastAsia="Arial" w:hAnsi="Arial" w:cs="Arial"/>
          <w:color w:val="000000"/>
          <w:sz w:val="24"/>
          <w:szCs w:val="24"/>
        </w:rPr>
      </w:pPr>
    </w:p>
    <w:p w14:paraId="34336428" w14:textId="77777777" w:rsidR="00786A1E" w:rsidRDefault="00786A1E">
      <w:pPr>
        <w:pBdr>
          <w:top w:val="nil"/>
          <w:left w:val="nil"/>
          <w:bottom w:val="nil"/>
          <w:right w:val="nil"/>
          <w:between w:val="nil"/>
        </w:pBdr>
        <w:spacing w:before="5"/>
        <w:rPr>
          <w:rFonts w:ascii="Arial" w:eastAsia="Arial" w:hAnsi="Arial" w:cs="Arial"/>
          <w:color w:val="000000"/>
          <w:sz w:val="26"/>
          <w:szCs w:val="26"/>
        </w:rPr>
      </w:pPr>
    </w:p>
    <w:p w14:paraId="32962D1F" w14:textId="77777777" w:rsidR="00786A1E" w:rsidRDefault="00000000">
      <w:pPr>
        <w:pBdr>
          <w:top w:val="nil"/>
          <w:left w:val="nil"/>
          <w:bottom w:val="nil"/>
          <w:right w:val="nil"/>
          <w:between w:val="nil"/>
        </w:pBdr>
        <w:spacing w:line="324" w:lineRule="auto"/>
        <w:ind w:left="100" w:right="252"/>
        <w:rPr>
          <w:rFonts w:ascii="Arial" w:eastAsia="Arial" w:hAnsi="Arial" w:cs="Arial"/>
          <w:color w:val="000000"/>
        </w:rPr>
      </w:pPr>
      <w:r>
        <w:rPr>
          <w:rFonts w:ascii="Arial" w:eastAsia="Arial" w:hAnsi="Arial" w:cs="Arial"/>
          <w:color w:val="000000"/>
        </w:rPr>
        <w:t>BE IT FURTHER RESOLVED that the sources and amounts of the local match identified in the application are committed to the project identified.</w:t>
      </w:r>
    </w:p>
    <w:p w14:paraId="464DC8E4" w14:textId="77777777" w:rsidR="00786A1E" w:rsidRDefault="00786A1E">
      <w:pPr>
        <w:pBdr>
          <w:top w:val="nil"/>
          <w:left w:val="nil"/>
          <w:bottom w:val="nil"/>
          <w:right w:val="nil"/>
          <w:between w:val="nil"/>
        </w:pBdr>
        <w:rPr>
          <w:rFonts w:ascii="Arial" w:eastAsia="Arial" w:hAnsi="Arial" w:cs="Arial"/>
          <w:color w:val="000000"/>
          <w:sz w:val="24"/>
          <w:szCs w:val="24"/>
        </w:rPr>
      </w:pPr>
    </w:p>
    <w:p w14:paraId="3120A95F" w14:textId="77777777" w:rsidR="00786A1E" w:rsidRDefault="00786A1E">
      <w:pPr>
        <w:pBdr>
          <w:top w:val="nil"/>
          <w:left w:val="nil"/>
          <w:bottom w:val="nil"/>
          <w:right w:val="nil"/>
          <w:between w:val="nil"/>
        </w:pBdr>
        <w:spacing w:before="5"/>
        <w:rPr>
          <w:rFonts w:ascii="Arial" w:eastAsia="Arial" w:hAnsi="Arial" w:cs="Arial"/>
          <w:color w:val="000000"/>
          <w:sz w:val="26"/>
          <w:szCs w:val="26"/>
        </w:rPr>
      </w:pPr>
    </w:p>
    <w:p w14:paraId="4D0E737C" w14:textId="77777777" w:rsidR="00786A1E" w:rsidRDefault="00000000">
      <w:pPr>
        <w:pBdr>
          <w:top w:val="nil"/>
          <w:left w:val="nil"/>
          <w:bottom w:val="nil"/>
          <w:right w:val="nil"/>
          <w:between w:val="nil"/>
        </w:pBdr>
        <w:tabs>
          <w:tab w:val="left" w:pos="7117"/>
        </w:tabs>
        <w:ind w:left="100"/>
        <w:rPr>
          <w:rFonts w:ascii="Arial" w:eastAsia="Arial" w:hAnsi="Arial" w:cs="Arial"/>
          <w:color w:val="000000"/>
        </w:rPr>
      </w:pPr>
      <w:r>
        <w:rPr>
          <w:rFonts w:ascii="Arial" w:eastAsia="Arial" w:hAnsi="Arial" w:cs="Arial"/>
          <w:color w:val="000000"/>
        </w:rPr>
        <w:t>BE IT FURTHER RESOLVED that</w:t>
      </w:r>
      <w:r>
        <w:rPr>
          <w:rFonts w:ascii="Arial" w:eastAsia="Arial" w:hAnsi="Arial" w:cs="Arial"/>
          <w:color w:val="000000"/>
          <w:u w:val="single"/>
        </w:rPr>
        <w:t xml:space="preserve"> </w:t>
      </w:r>
      <w:r>
        <w:rPr>
          <w:rFonts w:ascii="Arial" w:eastAsia="Arial" w:hAnsi="Arial" w:cs="Arial"/>
          <w:color w:val="000000"/>
          <w:u w:val="single"/>
        </w:rPr>
        <w:tab/>
      </w:r>
      <w:r>
        <w:rPr>
          <w:rFonts w:ascii="Arial" w:eastAsia="Arial" w:hAnsi="Arial" w:cs="Arial"/>
          <w:color w:val="000000"/>
        </w:rPr>
        <w:t>has not violated any</w:t>
      </w:r>
    </w:p>
    <w:p w14:paraId="3E712AF2" w14:textId="77777777" w:rsidR="00786A1E" w:rsidRDefault="00000000">
      <w:pPr>
        <w:spacing w:before="207"/>
        <w:ind w:left="3028" w:right="2987"/>
        <w:jc w:val="center"/>
        <w:rPr>
          <w:rFonts w:ascii="Arial" w:eastAsia="Arial" w:hAnsi="Arial" w:cs="Arial"/>
        </w:rPr>
      </w:pPr>
      <w:r>
        <w:rPr>
          <w:rFonts w:ascii="Arial" w:eastAsia="Arial" w:hAnsi="Arial" w:cs="Arial"/>
        </w:rPr>
        <w:t>(</w:t>
      </w:r>
      <w:r>
        <w:rPr>
          <w:rFonts w:ascii="Arial" w:eastAsia="Arial" w:hAnsi="Arial" w:cs="Arial"/>
          <w:i/>
        </w:rPr>
        <w:t>Applicant</w:t>
      </w:r>
      <w:r>
        <w:rPr>
          <w:rFonts w:ascii="Arial" w:eastAsia="Arial" w:hAnsi="Arial" w:cs="Arial"/>
        </w:rPr>
        <w:t>)</w:t>
      </w:r>
    </w:p>
    <w:p w14:paraId="16896A05" w14:textId="77777777" w:rsidR="00786A1E" w:rsidRDefault="00000000">
      <w:pPr>
        <w:pBdr>
          <w:top w:val="nil"/>
          <w:left w:val="nil"/>
          <w:bottom w:val="nil"/>
          <w:right w:val="nil"/>
          <w:between w:val="nil"/>
        </w:pBdr>
        <w:spacing w:before="205" w:line="324" w:lineRule="auto"/>
        <w:ind w:left="100" w:right="509"/>
        <w:sectPr w:rsidR="00786A1E">
          <w:pgSz w:w="12240" w:h="15840"/>
          <w:pgMar w:top="1180" w:right="1320" w:bottom="1620" w:left="1340" w:header="720" w:footer="1432" w:gutter="0"/>
          <w:cols w:space="720"/>
        </w:sectPr>
      </w:pPr>
      <w:r>
        <w:rPr>
          <w:rFonts w:ascii="Arial" w:eastAsia="Arial" w:hAnsi="Arial" w:cs="Arial"/>
          <w:color w:val="000000"/>
        </w:rPr>
        <w:t>Federal, State or local laws pertaining to fraud, bribery, graft, kickbacks, collusion, conflict of interest or other unlawful or corrupt practice</w:t>
      </w:r>
      <w:r>
        <w:rPr>
          <w:rFonts w:ascii="Arial" w:eastAsia="Arial" w:hAnsi="Arial" w:cs="Arial"/>
        </w:rPr>
        <w:t>s.</w:t>
      </w:r>
    </w:p>
    <w:p w14:paraId="30B50F12" w14:textId="77777777" w:rsidR="00786A1E" w:rsidRDefault="00786A1E">
      <w:pPr>
        <w:pBdr>
          <w:top w:val="nil"/>
          <w:left w:val="nil"/>
          <w:bottom w:val="nil"/>
          <w:right w:val="nil"/>
          <w:between w:val="nil"/>
        </w:pBdr>
        <w:rPr>
          <w:b/>
          <w:color w:val="000000"/>
          <w:sz w:val="16"/>
          <w:szCs w:val="16"/>
        </w:rPr>
      </w:pPr>
    </w:p>
    <w:p w14:paraId="2D0FE36E" w14:textId="77777777" w:rsidR="00786A1E" w:rsidRDefault="00000000">
      <w:pPr>
        <w:pStyle w:val="Heading1"/>
        <w:numPr>
          <w:ilvl w:val="1"/>
          <w:numId w:val="10"/>
        </w:numPr>
        <w:tabs>
          <w:tab w:val="left" w:pos="581"/>
        </w:tabs>
        <w:spacing w:before="35"/>
        <w:ind w:hanging="480"/>
      </w:pPr>
      <w:bookmarkStart w:id="24" w:name="_heading=h.3whwml4" w:colFirst="0" w:colLast="0"/>
      <w:bookmarkEnd w:id="24"/>
      <w:r>
        <w:rPr>
          <w:color w:val="003864"/>
        </w:rPr>
        <w:t>SUBMITTING THE APPLICATION</w:t>
      </w:r>
    </w:p>
    <w:p w14:paraId="5594CE26" w14:textId="77777777" w:rsidR="00786A1E" w:rsidRDefault="00786A1E">
      <w:pPr>
        <w:pBdr>
          <w:top w:val="nil"/>
          <w:left w:val="nil"/>
          <w:bottom w:val="nil"/>
          <w:right w:val="nil"/>
          <w:between w:val="nil"/>
        </w:pBdr>
        <w:spacing w:before="9"/>
        <w:rPr>
          <w:b/>
          <w:color w:val="000000"/>
          <w:sz w:val="23"/>
          <w:szCs w:val="23"/>
        </w:rPr>
      </w:pPr>
    </w:p>
    <w:p w14:paraId="48B563D1" w14:textId="77777777" w:rsidR="00786A1E" w:rsidRDefault="00000000">
      <w:pPr>
        <w:pStyle w:val="Heading2"/>
        <w:spacing w:before="0"/>
        <w:ind w:firstLine="100"/>
      </w:pPr>
      <w:bookmarkStart w:id="25" w:name="_heading=h.2bn6wsx" w:colFirst="0" w:colLast="0"/>
      <w:bookmarkEnd w:id="25"/>
      <w:r>
        <w:rPr>
          <w:color w:val="003864"/>
        </w:rPr>
        <w:t>Filing Review</w:t>
      </w:r>
    </w:p>
    <w:p w14:paraId="71C324DC" w14:textId="77777777" w:rsidR="00786A1E" w:rsidRDefault="00786A1E">
      <w:pPr>
        <w:pBdr>
          <w:top w:val="nil"/>
          <w:left w:val="nil"/>
          <w:bottom w:val="nil"/>
          <w:right w:val="nil"/>
          <w:between w:val="nil"/>
        </w:pBdr>
        <w:spacing w:before="9"/>
        <w:rPr>
          <w:b/>
          <w:color w:val="000000"/>
          <w:sz w:val="19"/>
          <w:szCs w:val="19"/>
        </w:rPr>
      </w:pPr>
    </w:p>
    <w:p w14:paraId="666A0740" w14:textId="77777777" w:rsidR="00786A1E" w:rsidRDefault="00000000">
      <w:pPr>
        <w:pBdr>
          <w:top w:val="nil"/>
          <w:left w:val="nil"/>
          <w:bottom w:val="nil"/>
          <w:right w:val="nil"/>
          <w:between w:val="nil"/>
        </w:pBdr>
        <w:spacing w:line="271" w:lineRule="auto"/>
        <w:ind w:left="100" w:right="221"/>
        <w:rPr>
          <w:color w:val="000000"/>
        </w:rPr>
      </w:pPr>
      <w:r>
        <w:rPr>
          <w:color w:val="000000"/>
        </w:rPr>
        <w:t xml:space="preserve">Completed applications and all required supporting documentation must be received by Martin County on or prior to </w:t>
      </w:r>
      <w:r>
        <w:t>March 31st,</w:t>
      </w:r>
      <w:r>
        <w:rPr>
          <w:color w:val="000000"/>
        </w:rPr>
        <w:t xml:space="preserve"> 2022 to be deemed eligible for the initial review.</w:t>
      </w:r>
    </w:p>
    <w:p w14:paraId="0CA521DB" w14:textId="77777777" w:rsidR="00786A1E" w:rsidRDefault="00786A1E">
      <w:pPr>
        <w:pBdr>
          <w:top w:val="nil"/>
          <w:left w:val="nil"/>
          <w:bottom w:val="nil"/>
          <w:right w:val="nil"/>
          <w:between w:val="nil"/>
        </w:pBdr>
        <w:spacing w:before="6"/>
        <w:rPr>
          <w:color w:val="000000"/>
          <w:sz w:val="19"/>
          <w:szCs w:val="19"/>
        </w:rPr>
      </w:pPr>
    </w:p>
    <w:p w14:paraId="36108ED9" w14:textId="77777777" w:rsidR="00786A1E" w:rsidRDefault="00000000">
      <w:pPr>
        <w:pStyle w:val="Heading2"/>
        <w:spacing w:before="1"/>
        <w:ind w:firstLine="100"/>
      </w:pPr>
      <w:bookmarkStart w:id="26" w:name="_heading=h.qsh70q" w:colFirst="0" w:colLast="0"/>
      <w:bookmarkEnd w:id="26"/>
      <w:r>
        <w:rPr>
          <w:color w:val="003864"/>
        </w:rPr>
        <w:t>Submittal Address</w:t>
      </w:r>
    </w:p>
    <w:p w14:paraId="3444EED4" w14:textId="77777777" w:rsidR="00786A1E" w:rsidRDefault="00000000">
      <w:pPr>
        <w:numPr>
          <w:ilvl w:val="2"/>
          <w:numId w:val="10"/>
        </w:numPr>
        <w:pBdr>
          <w:top w:val="nil"/>
          <w:left w:val="nil"/>
          <w:bottom w:val="nil"/>
          <w:right w:val="nil"/>
          <w:between w:val="nil"/>
        </w:pBdr>
        <w:tabs>
          <w:tab w:val="left" w:pos="820"/>
          <w:tab w:val="left" w:pos="821"/>
        </w:tabs>
        <w:spacing w:before="160"/>
        <w:rPr>
          <w:color w:val="000000"/>
        </w:rPr>
      </w:pPr>
      <w:r>
        <w:rPr>
          <w:color w:val="000000"/>
        </w:rPr>
        <w:t>Submit the complete application package at any time during the application period</w:t>
      </w:r>
    </w:p>
    <w:p w14:paraId="538B063E" w14:textId="77777777" w:rsidR="00786A1E" w:rsidRDefault="00000000">
      <w:pPr>
        <w:numPr>
          <w:ilvl w:val="2"/>
          <w:numId w:val="10"/>
        </w:numPr>
        <w:pBdr>
          <w:top w:val="nil"/>
          <w:left w:val="nil"/>
          <w:bottom w:val="nil"/>
          <w:right w:val="nil"/>
          <w:between w:val="nil"/>
        </w:pBdr>
        <w:tabs>
          <w:tab w:val="left" w:pos="820"/>
          <w:tab w:val="left" w:pos="821"/>
        </w:tabs>
        <w:spacing w:before="156"/>
        <w:rPr>
          <w:color w:val="000000"/>
        </w:rPr>
      </w:pPr>
      <w:r>
        <w:rPr>
          <w:color w:val="000000"/>
        </w:rPr>
        <w:t>Package must include one printed hardcopy and one electronic copy on a USB drive</w:t>
      </w:r>
    </w:p>
    <w:p w14:paraId="177B6074" w14:textId="77777777" w:rsidR="00786A1E" w:rsidRDefault="00000000">
      <w:pPr>
        <w:numPr>
          <w:ilvl w:val="2"/>
          <w:numId w:val="10"/>
        </w:numPr>
        <w:pBdr>
          <w:top w:val="nil"/>
          <w:left w:val="nil"/>
          <w:bottom w:val="nil"/>
          <w:right w:val="nil"/>
          <w:between w:val="nil"/>
        </w:pBdr>
        <w:tabs>
          <w:tab w:val="left" w:pos="820"/>
          <w:tab w:val="left" w:pos="821"/>
        </w:tabs>
        <w:spacing w:before="153"/>
        <w:rPr>
          <w:color w:val="000000"/>
        </w:rPr>
      </w:pPr>
      <w:r>
        <w:rPr>
          <w:color w:val="000000"/>
        </w:rPr>
        <w:t>Applications that arrive after all available funds have been dedicated will not be accepted</w:t>
      </w:r>
    </w:p>
    <w:p w14:paraId="732FF324" w14:textId="77777777" w:rsidR="00786A1E" w:rsidRDefault="00000000">
      <w:pPr>
        <w:numPr>
          <w:ilvl w:val="2"/>
          <w:numId w:val="10"/>
        </w:numPr>
        <w:pBdr>
          <w:top w:val="nil"/>
          <w:left w:val="nil"/>
          <w:bottom w:val="nil"/>
          <w:right w:val="nil"/>
          <w:between w:val="nil"/>
        </w:pBdr>
        <w:tabs>
          <w:tab w:val="left" w:pos="820"/>
          <w:tab w:val="left" w:pos="821"/>
        </w:tabs>
        <w:spacing w:before="156"/>
        <w:rPr>
          <w:color w:val="000000"/>
        </w:rPr>
      </w:pPr>
      <w:r>
        <w:rPr>
          <w:color w:val="000000"/>
        </w:rPr>
        <w:t>Applications may be delivered by mail or courier service to:</w:t>
      </w:r>
    </w:p>
    <w:p w14:paraId="118FA457" w14:textId="77777777" w:rsidR="00786A1E" w:rsidRDefault="00000000">
      <w:pPr>
        <w:pStyle w:val="Heading5"/>
        <w:spacing w:before="34"/>
        <w:ind w:left="100"/>
      </w:pPr>
      <w:r>
        <w:t>Martin County</w:t>
      </w:r>
    </w:p>
    <w:p w14:paraId="4EA0659C" w14:textId="77777777" w:rsidR="00786A1E" w:rsidRDefault="00000000">
      <w:pPr>
        <w:pStyle w:val="Heading5"/>
        <w:spacing w:before="32" w:line="266" w:lineRule="auto"/>
        <w:ind w:left="100" w:right="6415"/>
      </w:pPr>
      <w:r>
        <w:t>Attn: Broadband Grant Applications 201 Lake Avenue, Room 100</w:t>
      </w:r>
    </w:p>
    <w:p w14:paraId="7A6700DD" w14:textId="77777777" w:rsidR="00786A1E" w:rsidRDefault="00000000">
      <w:pPr>
        <w:pStyle w:val="Heading5"/>
        <w:spacing w:before="4"/>
        <w:ind w:left="100"/>
      </w:pPr>
      <w:r>
        <w:t>Fairmont, MN 56031</w:t>
      </w:r>
    </w:p>
    <w:p w14:paraId="5C990D67" w14:textId="77777777" w:rsidR="00786A1E" w:rsidRDefault="00000000">
      <w:pPr>
        <w:numPr>
          <w:ilvl w:val="2"/>
          <w:numId w:val="10"/>
        </w:numPr>
        <w:pBdr>
          <w:top w:val="nil"/>
          <w:left w:val="nil"/>
          <w:bottom w:val="nil"/>
          <w:right w:val="nil"/>
          <w:between w:val="nil"/>
        </w:pBdr>
        <w:tabs>
          <w:tab w:val="left" w:pos="820"/>
          <w:tab w:val="left" w:pos="821"/>
        </w:tabs>
        <w:spacing w:before="151" w:line="271" w:lineRule="auto"/>
        <w:ind w:right="335"/>
        <w:rPr>
          <w:color w:val="000000"/>
        </w:rPr>
      </w:pPr>
      <w:r>
        <w:rPr>
          <w:color w:val="000000"/>
        </w:rPr>
        <w:t>Email submission is acceptable if the entire package, including attachments, is less than 5MB, and may be addressed to:</w:t>
      </w:r>
    </w:p>
    <w:p w14:paraId="76A410A4" w14:textId="77777777" w:rsidR="00786A1E" w:rsidRDefault="00000000">
      <w:pPr>
        <w:pBdr>
          <w:top w:val="nil"/>
          <w:left w:val="nil"/>
          <w:bottom w:val="nil"/>
          <w:right w:val="nil"/>
          <w:between w:val="nil"/>
        </w:pBdr>
        <w:spacing w:before="121"/>
        <w:ind w:left="100"/>
        <w:rPr>
          <w:color w:val="000000"/>
        </w:rPr>
      </w:pPr>
      <w:hyperlink r:id="rId20">
        <w:r>
          <w:rPr>
            <w:color w:val="0000FF"/>
            <w:u w:val="single"/>
          </w:rPr>
          <w:t>scott.higgins@co.martin.mn.us</w:t>
        </w:r>
      </w:hyperlink>
    </w:p>
    <w:p w14:paraId="0F1F56D2" w14:textId="77777777" w:rsidR="00786A1E" w:rsidRDefault="00786A1E">
      <w:pPr>
        <w:pBdr>
          <w:top w:val="nil"/>
          <w:left w:val="nil"/>
          <w:bottom w:val="nil"/>
          <w:right w:val="nil"/>
          <w:between w:val="nil"/>
        </w:pBdr>
        <w:spacing w:before="7"/>
        <w:rPr>
          <w:color w:val="000000"/>
          <w:sz w:val="18"/>
          <w:szCs w:val="18"/>
        </w:rPr>
      </w:pPr>
    </w:p>
    <w:p w14:paraId="405277DA" w14:textId="77777777" w:rsidR="00786A1E" w:rsidRDefault="00000000">
      <w:pPr>
        <w:pStyle w:val="Heading2"/>
        <w:ind w:firstLine="100"/>
      </w:pPr>
      <w:bookmarkStart w:id="27" w:name="_heading=h.3as4poj" w:colFirst="0" w:colLast="0"/>
      <w:bookmarkEnd w:id="27"/>
      <w:r>
        <w:rPr>
          <w:color w:val="003864"/>
        </w:rPr>
        <w:t>Submittal Confirmation</w:t>
      </w:r>
    </w:p>
    <w:p w14:paraId="36CCBD90" w14:textId="77777777" w:rsidR="00786A1E" w:rsidRDefault="00786A1E">
      <w:pPr>
        <w:pBdr>
          <w:top w:val="nil"/>
          <w:left w:val="nil"/>
          <w:bottom w:val="nil"/>
          <w:right w:val="nil"/>
          <w:between w:val="nil"/>
        </w:pBdr>
        <w:spacing w:before="9"/>
        <w:rPr>
          <w:b/>
          <w:color w:val="000000"/>
          <w:sz w:val="19"/>
          <w:szCs w:val="19"/>
        </w:rPr>
      </w:pPr>
    </w:p>
    <w:p w14:paraId="67910F35" w14:textId="77777777" w:rsidR="00786A1E" w:rsidRDefault="00000000">
      <w:pPr>
        <w:pBdr>
          <w:top w:val="nil"/>
          <w:left w:val="nil"/>
          <w:bottom w:val="nil"/>
          <w:right w:val="nil"/>
          <w:between w:val="nil"/>
        </w:pBdr>
        <w:spacing w:line="271" w:lineRule="auto"/>
        <w:ind w:left="100" w:right="528"/>
        <w:rPr>
          <w:color w:val="000000"/>
        </w:rPr>
      </w:pPr>
      <w:r>
        <w:rPr>
          <w:color w:val="000000"/>
        </w:rPr>
        <w:t xml:space="preserve">If mailing or sending by courier, please email </w:t>
      </w:r>
      <w:hyperlink r:id="rId21">
        <w:r>
          <w:rPr>
            <w:color w:val="0000FF"/>
            <w:u w:val="single"/>
          </w:rPr>
          <w:t xml:space="preserve">scott.higgins@co.martin.mn.us </w:t>
        </w:r>
      </w:hyperlink>
      <w:r>
        <w:rPr>
          <w:color w:val="000000"/>
        </w:rPr>
        <w:t xml:space="preserve">to confirm that each complete application package has been mailed or delivered for receipt on or before </w:t>
      </w:r>
      <w:r>
        <w:t>March 31st</w:t>
      </w:r>
      <w:r>
        <w:rPr>
          <w:color w:val="000000"/>
        </w:rPr>
        <w:t>, 2022.</w:t>
      </w:r>
    </w:p>
    <w:p w14:paraId="4301528C" w14:textId="77777777" w:rsidR="00786A1E" w:rsidRDefault="00786A1E">
      <w:pPr>
        <w:pBdr>
          <w:top w:val="nil"/>
          <w:left w:val="nil"/>
          <w:bottom w:val="nil"/>
          <w:right w:val="nil"/>
          <w:between w:val="nil"/>
        </w:pBdr>
        <w:spacing w:before="5"/>
        <w:rPr>
          <w:color w:val="000000"/>
          <w:sz w:val="16"/>
          <w:szCs w:val="16"/>
        </w:rPr>
      </w:pPr>
    </w:p>
    <w:p w14:paraId="24C8AD16" w14:textId="77777777" w:rsidR="00786A1E" w:rsidRDefault="00000000">
      <w:pPr>
        <w:pStyle w:val="Heading5"/>
        <w:ind w:left="100"/>
      </w:pPr>
      <w:r>
        <w:t>Questions?</w:t>
      </w:r>
    </w:p>
    <w:p w14:paraId="41A4F1DE" w14:textId="77777777" w:rsidR="00786A1E" w:rsidRDefault="00786A1E">
      <w:pPr>
        <w:pBdr>
          <w:top w:val="nil"/>
          <w:left w:val="nil"/>
          <w:bottom w:val="nil"/>
          <w:right w:val="nil"/>
          <w:between w:val="nil"/>
        </w:pBdr>
        <w:spacing w:before="6"/>
        <w:rPr>
          <w:rFonts w:ascii="Arial" w:eastAsia="Arial" w:hAnsi="Arial" w:cs="Arial"/>
          <w:b/>
          <w:color w:val="000000"/>
          <w:sz w:val="27"/>
          <w:szCs w:val="27"/>
        </w:rPr>
      </w:pPr>
    </w:p>
    <w:p w14:paraId="6FDFB96C" w14:textId="77777777" w:rsidR="00786A1E" w:rsidRDefault="00000000">
      <w:pPr>
        <w:pBdr>
          <w:top w:val="nil"/>
          <w:left w:val="nil"/>
          <w:bottom w:val="nil"/>
          <w:right w:val="nil"/>
          <w:between w:val="nil"/>
        </w:pBdr>
        <w:ind w:left="100"/>
        <w:rPr>
          <w:color w:val="000000"/>
        </w:rPr>
        <w:sectPr w:rsidR="00786A1E">
          <w:pgSz w:w="12240" w:h="15840"/>
          <w:pgMar w:top="1080" w:right="960" w:bottom="1860" w:left="980" w:header="720" w:footer="1660" w:gutter="0"/>
          <w:cols w:space="720"/>
        </w:sectPr>
      </w:pPr>
      <w:r>
        <w:rPr>
          <w:color w:val="000000"/>
        </w:rPr>
        <w:t xml:space="preserve">Email </w:t>
      </w:r>
      <w:hyperlink r:id="rId22">
        <w:r>
          <w:rPr>
            <w:color w:val="0000FF"/>
            <w:u w:val="single"/>
          </w:rPr>
          <w:t>scott.higgins@co.martin.mn.us</w:t>
        </w:r>
      </w:hyperlink>
    </w:p>
    <w:p w14:paraId="74D95406" w14:textId="77777777" w:rsidR="00786A1E" w:rsidRDefault="00786A1E">
      <w:pPr>
        <w:pBdr>
          <w:top w:val="nil"/>
          <w:left w:val="nil"/>
          <w:bottom w:val="nil"/>
          <w:right w:val="nil"/>
          <w:between w:val="nil"/>
        </w:pBdr>
        <w:rPr>
          <w:color w:val="000000"/>
          <w:sz w:val="16"/>
          <w:szCs w:val="16"/>
        </w:rPr>
      </w:pPr>
    </w:p>
    <w:p w14:paraId="50796AAE" w14:textId="77777777" w:rsidR="00786A1E" w:rsidRDefault="00000000">
      <w:pPr>
        <w:pStyle w:val="Heading1"/>
        <w:numPr>
          <w:ilvl w:val="1"/>
          <w:numId w:val="9"/>
        </w:numPr>
        <w:tabs>
          <w:tab w:val="left" w:pos="641"/>
        </w:tabs>
        <w:spacing w:before="35"/>
        <w:ind w:hanging="480"/>
      </w:pPr>
      <w:bookmarkStart w:id="28" w:name="_heading=h.1pxezwc" w:colFirst="0" w:colLast="0"/>
      <w:bookmarkEnd w:id="28"/>
      <w:r>
        <w:rPr>
          <w:color w:val="003864"/>
        </w:rPr>
        <w:t>APPLICATION SELECTION AND AWARD PROCESS</w:t>
      </w:r>
    </w:p>
    <w:p w14:paraId="5CFE82D4" w14:textId="77777777" w:rsidR="00786A1E" w:rsidRDefault="00786A1E">
      <w:pPr>
        <w:pBdr>
          <w:top w:val="nil"/>
          <w:left w:val="nil"/>
          <w:bottom w:val="nil"/>
          <w:right w:val="nil"/>
          <w:between w:val="nil"/>
        </w:pBdr>
        <w:spacing w:before="9"/>
        <w:rPr>
          <w:b/>
          <w:color w:val="000000"/>
          <w:sz w:val="23"/>
          <w:szCs w:val="23"/>
        </w:rPr>
      </w:pPr>
    </w:p>
    <w:p w14:paraId="2AEDF541" w14:textId="77777777" w:rsidR="00786A1E" w:rsidRDefault="00000000">
      <w:pPr>
        <w:pStyle w:val="Heading2"/>
        <w:spacing w:before="0"/>
        <w:ind w:left="160"/>
      </w:pPr>
      <w:bookmarkStart w:id="29" w:name="_heading=h.49x2ik5" w:colFirst="0" w:colLast="0"/>
      <w:bookmarkEnd w:id="29"/>
      <w:r>
        <w:rPr>
          <w:color w:val="003864"/>
        </w:rPr>
        <w:t>Introduction to Scoring and Award Process</w:t>
      </w:r>
    </w:p>
    <w:p w14:paraId="05E68A38" w14:textId="77777777" w:rsidR="00786A1E" w:rsidRDefault="00000000">
      <w:pPr>
        <w:pBdr>
          <w:top w:val="nil"/>
          <w:left w:val="nil"/>
          <w:bottom w:val="nil"/>
          <w:right w:val="nil"/>
          <w:between w:val="nil"/>
        </w:pBdr>
        <w:spacing w:before="160"/>
        <w:ind w:left="160" w:right="217"/>
        <w:rPr>
          <w:rFonts w:ascii="Arial" w:eastAsia="Arial" w:hAnsi="Arial" w:cs="Arial"/>
          <w:color w:val="000000"/>
        </w:rPr>
      </w:pPr>
      <w:r>
        <w:rPr>
          <w:rFonts w:ascii="Arial" w:eastAsia="Arial" w:hAnsi="Arial" w:cs="Arial"/>
          <w:color w:val="000000"/>
        </w:rPr>
        <w:t>Martin County will award partnerships to projects that demonstrate the highest return in public benefits for the public costs incurred and that meet all of the statutory requirements. To evaluate the applications for public benefits with respect to the costs incurred, the law specifies certain priorities that Martin County must consider.</w:t>
      </w:r>
    </w:p>
    <w:p w14:paraId="78514462" w14:textId="77777777" w:rsidR="00786A1E" w:rsidRDefault="00786A1E">
      <w:pPr>
        <w:pBdr>
          <w:top w:val="nil"/>
          <w:left w:val="nil"/>
          <w:bottom w:val="nil"/>
          <w:right w:val="nil"/>
          <w:between w:val="nil"/>
        </w:pBdr>
        <w:spacing w:before="10"/>
        <w:rPr>
          <w:rFonts w:ascii="Arial" w:eastAsia="Arial" w:hAnsi="Arial" w:cs="Arial"/>
          <w:color w:val="000000"/>
          <w:sz w:val="20"/>
          <w:szCs w:val="20"/>
        </w:rPr>
      </w:pPr>
    </w:p>
    <w:p w14:paraId="60B94CB9" w14:textId="77777777" w:rsidR="00786A1E" w:rsidRDefault="00000000">
      <w:pPr>
        <w:pBdr>
          <w:top w:val="nil"/>
          <w:left w:val="nil"/>
          <w:bottom w:val="nil"/>
          <w:right w:val="nil"/>
          <w:between w:val="nil"/>
        </w:pBdr>
        <w:spacing w:before="1"/>
        <w:ind w:left="160" w:right="217"/>
        <w:rPr>
          <w:rFonts w:ascii="Arial" w:eastAsia="Arial" w:hAnsi="Arial" w:cs="Arial"/>
          <w:color w:val="000000"/>
        </w:rPr>
      </w:pPr>
      <w:r>
        <w:rPr>
          <w:rFonts w:ascii="Arial" w:eastAsia="Arial" w:hAnsi="Arial" w:cs="Arial"/>
          <w:color w:val="000000"/>
        </w:rPr>
        <w:t>To fulfill this requirement of reviewing applications in an objective and fair manner, applications will be reviewed and evaluated by a team composed by Martin County. This team will use the following criteria and associated point values to assist in systematically scoring and awarding funds. These criteria reflect information provided in response to this application’s questions. To ensure that your application receives the best possible score, please be sure to provide complete and comprehensive responses to all information requested in the application.</w:t>
      </w:r>
    </w:p>
    <w:p w14:paraId="3FC14F6A" w14:textId="77777777" w:rsidR="00786A1E" w:rsidRDefault="00786A1E">
      <w:pPr>
        <w:pBdr>
          <w:top w:val="nil"/>
          <w:left w:val="nil"/>
          <w:bottom w:val="nil"/>
          <w:right w:val="nil"/>
          <w:between w:val="nil"/>
        </w:pBdr>
        <w:rPr>
          <w:rFonts w:ascii="Arial" w:eastAsia="Arial" w:hAnsi="Arial" w:cs="Arial"/>
          <w:color w:val="000000"/>
          <w:sz w:val="20"/>
          <w:szCs w:val="20"/>
        </w:rPr>
      </w:pPr>
    </w:p>
    <w:p w14:paraId="76107929" w14:textId="77777777" w:rsidR="00786A1E" w:rsidRDefault="00000000">
      <w:pPr>
        <w:pBdr>
          <w:top w:val="nil"/>
          <w:left w:val="nil"/>
          <w:bottom w:val="nil"/>
          <w:right w:val="nil"/>
          <w:between w:val="nil"/>
        </w:pBdr>
        <w:spacing w:before="11"/>
        <w:rPr>
          <w:rFonts w:ascii="Arial" w:eastAsia="Arial" w:hAnsi="Arial" w:cs="Arial"/>
          <w:color w:val="000000"/>
          <w:sz w:val="20"/>
          <w:szCs w:val="20"/>
        </w:rPr>
      </w:pPr>
      <w:r>
        <w:rPr>
          <w:noProof/>
        </w:rPr>
        <mc:AlternateContent>
          <mc:Choice Requires="wps">
            <w:drawing>
              <wp:anchor distT="0" distB="0" distL="114300" distR="114300" simplePos="0" relativeHeight="251658240" behindDoc="0" locked="0" layoutInCell="1" hidden="0" allowOverlap="1" wp14:anchorId="3CA859CC" wp14:editId="2189B124">
                <wp:simplePos x="0" y="0"/>
                <wp:positionH relativeFrom="column">
                  <wp:posOffset>-469899</wp:posOffset>
                </wp:positionH>
                <wp:positionV relativeFrom="paragraph">
                  <wp:posOffset>0</wp:posOffset>
                </wp:positionV>
                <wp:extent cx="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6597585" y="3967325"/>
                          <a:ext cx="6438900" cy="0"/>
                        </a:xfrm>
                        <a:prstGeom prst="straightConnector1">
                          <a:avLst/>
                        </a:prstGeom>
                        <a:solidFill>
                          <a:srgbClr val="FFFFFF"/>
                        </a:solidFill>
                        <a:ln w="182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0</wp:posOffset>
                </wp:positionV>
                <wp:extent cx="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0" cy="12700"/>
                        </a:xfrm>
                        <a:prstGeom prst="rect"/>
                        <a:ln/>
                      </pic:spPr>
                    </pic:pic>
                  </a:graphicData>
                </a:graphic>
              </wp:anchor>
            </w:drawing>
          </mc:Fallback>
        </mc:AlternateContent>
      </w:r>
    </w:p>
    <w:p w14:paraId="71050A0F" w14:textId="77777777" w:rsidR="00786A1E" w:rsidRDefault="00000000">
      <w:pPr>
        <w:pStyle w:val="Heading3"/>
        <w:spacing w:line="250" w:lineRule="auto"/>
        <w:ind w:firstLine="2042"/>
        <w:rPr>
          <w:color w:val="FF0000"/>
          <w:u w:val="single"/>
        </w:rPr>
      </w:pPr>
      <w:r>
        <w:rPr>
          <w:color w:val="FF0000"/>
          <w:u w:val="single"/>
        </w:rPr>
        <w:t>Selection Criteria and Partnership Scoring Categories</w:t>
      </w:r>
    </w:p>
    <w:p w14:paraId="695FDE81" w14:textId="77777777" w:rsidR="00786A1E" w:rsidRDefault="00000000">
      <w:pPr>
        <w:rPr>
          <w:rFonts w:ascii="Arial" w:eastAsia="Arial" w:hAnsi="Arial" w:cs="Arial"/>
          <w:b/>
          <w:color w:val="000000"/>
          <w:sz w:val="20"/>
          <w:szCs w:val="20"/>
        </w:rPr>
      </w:pPr>
      <w:r>
        <w:tab/>
      </w:r>
      <w:r>
        <w:tab/>
      </w:r>
      <w:r>
        <w:tab/>
      </w:r>
      <w:r>
        <w:tab/>
      </w:r>
      <w:r>
        <w:tab/>
      </w:r>
      <w:r>
        <w:rPr>
          <w:b/>
        </w:rPr>
        <w:t xml:space="preserve">    </w:t>
      </w:r>
      <w:r>
        <w:rPr>
          <w:b/>
          <w:sz w:val="28"/>
          <w:szCs w:val="28"/>
        </w:rPr>
        <w:t>125 Points Possible</w:t>
      </w:r>
    </w:p>
    <w:p w14:paraId="1DE7DAD9" w14:textId="77777777" w:rsidR="00786A1E" w:rsidRDefault="00786A1E">
      <w:pPr>
        <w:pBdr>
          <w:top w:val="nil"/>
          <w:left w:val="nil"/>
          <w:bottom w:val="nil"/>
          <w:right w:val="nil"/>
          <w:between w:val="nil"/>
        </w:pBdr>
        <w:spacing w:before="7"/>
        <w:rPr>
          <w:rFonts w:ascii="Arial" w:eastAsia="Arial" w:hAnsi="Arial" w:cs="Arial"/>
          <w:b/>
          <w:color w:val="000000"/>
          <w:sz w:val="16"/>
          <w:szCs w:val="16"/>
        </w:rPr>
      </w:pPr>
    </w:p>
    <w:p w14:paraId="62C38475" w14:textId="77777777" w:rsidR="00786A1E" w:rsidRDefault="00000000">
      <w:pPr>
        <w:spacing w:before="44"/>
        <w:ind w:left="160"/>
      </w:pPr>
      <w:r>
        <w:rPr>
          <w:b/>
          <w:sz w:val="28"/>
          <w:szCs w:val="28"/>
          <w:u w:val="single"/>
        </w:rPr>
        <w:t>Anticipated Broadband Improvements</w:t>
      </w:r>
      <w:r>
        <w:rPr>
          <w:b/>
          <w:i/>
          <w:sz w:val="28"/>
          <w:szCs w:val="28"/>
          <w:u w:val="single"/>
        </w:rPr>
        <w:t xml:space="preserve">:  </w:t>
      </w:r>
      <w:r>
        <w:rPr>
          <w:u w:val="single"/>
        </w:rPr>
        <w:t>0 to 25 points possible</w:t>
      </w:r>
    </w:p>
    <w:p w14:paraId="01BD5D3E" w14:textId="77777777" w:rsidR="00786A1E" w:rsidRDefault="00786A1E">
      <w:pPr>
        <w:pBdr>
          <w:top w:val="nil"/>
          <w:left w:val="nil"/>
          <w:bottom w:val="nil"/>
          <w:right w:val="nil"/>
          <w:between w:val="nil"/>
        </w:pBdr>
        <w:spacing w:before="3"/>
        <w:rPr>
          <w:color w:val="000000"/>
          <w:sz w:val="12"/>
          <w:szCs w:val="12"/>
        </w:rPr>
      </w:pPr>
    </w:p>
    <w:p w14:paraId="58AEB3BE" w14:textId="77777777" w:rsidR="00786A1E" w:rsidRDefault="00000000">
      <w:pPr>
        <w:pStyle w:val="Heading5"/>
        <w:spacing w:before="94" w:line="252" w:lineRule="auto"/>
        <w:ind w:left="160"/>
      </w:pPr>
      <w:r>
        <w:t>Unserved or underserved total passings potentially served by project:</w:t>
      </w:r>
    </w:p>
    <w:p w14:paraId="41325DE9" w14:textId="77777777" w:rsidR="00786A1E" w:rsidRDefault="00000000">
      <w:pPr>
        <w:numPr>
          <w:ilvl w:val="2"/>
          <w:numId w:val="9"/>
        </w:numPr>
        <w:pBdr>
          <w:top w:val="nil"/>
          <w:left w:val="nil"/>
          <w:bottom w:val="nil"/>
          <w:right w:val="nil"/>
          <w:between w:val="nil"/>
        </w:pBdr>
        <w:tabs>
          <w:tab w:val="left" w:pos="880"/>
          <w:tab w:val="left" w:pos="881"/>
        </w:tabs>
        <w:spacing w:line="276" w:lineRule="auto"/>
        <w:ind w:right="504"/>
      </w:pPr>
      <w:r>
        <w:rPr>
          <w:rFonts w:ascii="Arial" w:eastAsia="Arial" w:hAnsi="Arial" w:cs="Arial"/>
          <w:color w:val="000000"/>
        </w:rPr>
        <w:t>Anticipated improvements in broadband speed offerings from pre-existing broadband service levels to proposed service levels – project must reach or exceed state speed goals (speed now vs. speed after)</w:t>
      </w:r>
    </w:p>
    <w:p w14:paraId="444994FA" w14:textId="77777777" w:rsidR="00786A1E" w:rsidRDefault="00000000">
      <w:pPr>
        <w:numPr>
          <w:ilvl w:val="2"/>
          <w:numId w:val="9"/>
        </w:numPr>
        <w:pBdr>
          <w:top w:val="nil"/>
          <w:left w:val="nil"/>
          <w:bottom w:val="nil"/>
          <w:right w:val="nil"/>
          <w:between w:val="nil"/>
        </w:pBdr>
        <w:tabs>
          <w:tab w:val="left" w:pos="880"/>
          <w:tab w:val="left" w:pos="881"/>
        </w:tabs>
        <w:spacing w:before="1" w:line="254" w:lineRule="auto"/>
      </w:pPr>
      <w:r>
        <w:rPr>
          <w:rFonts w:ascii="Arial" w:eastAsia="Arial" w:hAnsi="Arial" w:cs="Arial"/>
          <w:color w:val="000000"/>
        </w:rPr>
        <w:t>Number of total passings potentially served (# of passings)</w:t>
      </w:r>
    </w:p>
    <w:p w14:paraId="55E512C9" w14:textId="77777777" w:rsidR="00786A1E" w:rsidRDefault="00000000">
      <w:pPr>
        <w:pBdr>
          <w:top w:val="nil"/>
          <w:left w:val="nil"/>
          <w:bottom w:val="nil"/>
          <w:right w:val="nil"/>
          <w:between w:val="nil"/>
        </w:pBdr>
        <w:tabs>
          <w:tab w:val="left" w:pos="1600"/>
        </w:tabs>
        <w:spacing w:before="39" w:line="256" w:lineRule="auto"/>
        <w:ind w:left="1600" w:right="1190" w:hanging="360"/>
        <w:rPr>
          <w:rFonts w:ascii="Arial" w:eastAsia="Arial" w:hAnsi="Arial" w:cs="Arial"/>
          <w:color w:val="000000"/>
        </w:rPr>
      </w:pPr>
      <w:r>
        <w:rPr>
          <w:rFonts w:ascii="Courier New" w:eastAsia="Courier New" w:hAnsi="Courier New" w:cs="Courier New"/>
          <w:color w:val="000000"/>
        </w:rPr>
        <w:t>o</w:t>
      </w:r>
      <w:r>
        <w:rPr>
          <w:rFonts w:ascii="Courier New" w:eastAsia="Courier New" w:hAnsi="Courier New" w:cs="Courier New"/>
          <w:color w:val="000000"/>
        </w:rPr>
        <w:tab/>
      </w:r>
      <w:r>
        <w:rPr>
          <w:rFonts w:ascii="Arial" w:eastAsia="Arial" w:hAnsi="Arial" w:cs="Arial"/>
          <w:color w:val="000000"/>
        </w:rPr>
        <w:t>Total passings include households, businesses, farms, and community anchor institutions</w:t>
      </w:r>
    </w:p>
    <w:p w14:paraId="500E8C4D" w14:textId="77777777" w:rsidR="00786A1E" w:rsidRDefault="00000000">
      <w:pPr>
        <w:numPr>
          <w:ilvl w:val="2"/>
          <w:numId w:val="9"/>
        </w:numPr>
        <w:pBdr>
          <w:top w:val="nil"/>
          <w:left w:val="nil"/>
          <w:bottom w:val="nil"/>
          <w:right w:val="nil"/>
          <w:between w:val="nil"/>
        </w:pBdr>
        <w:tabs>
          <w:tab w:val="left" w:pos="880"/>
          <w:tab w:val="left" w:pos="881"/>
        </w:tabs>
        <w:spacing w:before="17"/>
      </w:pPr>
      <w:r>
        <w:rPr>
          <w:rFonts w:ascii="Arial" w:eastAsia="Arial" w:hAnsi="Arial" w:cs="Arial"/>
          <w:color w:val="000000"/>
        </w:rPr>
        <w:t>Highest scores are awarded for largest broadband speed improvements</w:t>
      </w:r>
    </w:p>
    <w:p w14:paraId="5929334C" w14:textId="77777777" w:rsidR="00786A1E" w:rsidRDefault="00000000">
      <w:pPr>
        <w:numPr>
          <w:ilvl w:val="2"/>
          <w:numId w:val="9"/>
        </w:numPr>
        <w:pBdr>
          <w:top w:val="nil"/>
          <w:left w:val="nil"/>
          <w:bottom w:val="nil"/>
          <w:right w:val="nil"/>
          <w:between w:val="nil"/>
        </w:pBdr>
        <w:tabs>
          <w:tab w:val="left" w:pos="880"/>
          <w:tab w:val="left" w:pos="881"/>
        </w:tabs>
        <w:spacing w:before="34" w:line="273" w:lineRule="auto"/>
        <w:ind w:right="578"/>
      </w:pPr>
      <w:r>
        <w:rPr>
          <w:rFonts w:ascii="Arial" w:eastAsia="Arial" w:hAnsi="Arial" w:cs="Arial"/>
          <w:color w:val="000000"/>
        </w:rPr>
        <w:t>If project includes both unserved and underserved passings, each will be scored separately, and the resultant scores averaged</w:t>
      </w:r>
    </w:p>
    <w:p w14:paraId="1CA1D5D6" w14:textId="77777777" w:rsidR="00786A1E" w:rsidRDefault="00000000">
      <w:pPr>
        <w:numPr>
          <w:ilvl w:val="2"/>
          <w:numId w:val="9"/>
        </w:numPr>
        <w:pBdr>
          <w:top w:val="nil"/>
          <w:left w:val="nil"/>
          <w:bottom w:val="nil"/>
          <w:right w:val="nil"/>
          <w:between w:val="nil"/>
        </w:pBdr>
        <w:tabs>
          <w:tab w:val="left" w:pos="880"/>
          <w:tab w:val="left" w:pos="881"/>
        </w:tabs>
        <w:spacing w:before="34" w:line="273" w:lineRule="auto"/>
        <w:ind w:right="578"/>
        <w:rPr>
          <w:rFonts w:ascii="Arial" w:eastAsia="Arial" w:hAnsi="Arial" w:cs="Arial"/>
        </w:rPr>
      </w:pPr>
      <w:r>
        <w:rPr>
          <w:rFonts w:ascii="Arial" w:eastAsia="Arial" w:hAnsi="Arial" w:cs="Arial"/>
        </w:rPr>
        <w:t>Extra 5 points possible for applications indicating speeds higher than 500 MBPS download/500 MBPS upload.</w:t>
      </w:r>
    </w:p>
    <w:p w14:paraId="07952373" w14:textId="77777777" w:rsidR="00786A1E" w:rsidRDefault="00000000">
      <w:pPr>
        <w:pStyle w:val="Heading5"/>
        <w:spacing w:before="5"/>
        <w:ind w:left="2358"/>
      </w:pPr>
      <w:r>
        <w:t>Anticipated Broadband Improvements Scoring Table</w:t>
      </w:r>
    </w:p>
    <w:tbl>
      <w:tblPr>
        <w:tblStyle w:val="a5"/>
        <w:tblW w:w="9154"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
        <w:gridCol w:w="1786"/>
        <w:gridCol w:w="569"/>
        <w:gridCol w:w="754"/>
        <w:gridCol w:w="768"/>
        <w:gridCol w:w="766"/>
        <w:gridCol w:w="768"/>
        <w:gridCol w:w="746"/>
        <w:gridCol w:w="749"/>
        <w:gridCol w:w="871"/>
      </w:tblGrid>
      <w:tr w:rsidR="00786A1E" w14:paraId="26D7745B" w14:textId="77777777">
        <w:trPr>
          <w:trHeight w:val="425"/>
        </w:trPr>
        <w:tc>
          <w:tcPr>
            <w:tcW w:w="1378" w:type="dxa"/>
            <w:vMerge w:val="restart"/>
          </w:tcPr>
          <w:p w14:paraId="7F7DA8CC" w14:textId="77777777" w:rsidR="00786A1E" w:rsidRDefault="00786A1E">
            <w:pPr>
              <w:pBdr>
                <w:top w:val="nil"/>
                <w:left w:val="nil"/>
                <w:bottom w:val="nil"/>
                <w:right w:val="nil"/>
                <w:between w:val="nil"/>
              </w:pBdr>
              <w:spacing w:before="10"/>
              <w:rPr>
                <w:rFonts w:ascii="Arial" w:eastAsia="Arial" w:hAnsi="Arial" w:cs="Arial"/>
                <w:b/>
                <w:color w:val="000000"/>
                <w:sz w:val="17"/>
                <w:szCs w:val="17"/>
              </w:rPr>
            </w:pPr>
          </w:p>
          <w:p w14:paraId="12C198E4" w14:textId="77777777" w:rsidR="00786A1E" w:rsidRDefault="00000000">
            <w:pPr>
              <w:pBdr>
                <w:top w:val="nil"/>
                <w:left w:val="nil"/>
                <w:bottom w:val="nil"/>
                <w:right w:val="nil"/>
                <w:between w:val="nil"/>
              </w:pBdr>
              <w:ind w:left="103"/>
              <w:rPr>
                <w:rFonts w:ascii="Arial" w:eastAsia="Arial" w:hAnsi="Arial" w:cs="Arial"/>
                <w:b/>
                <w:color w:val="000000"/>
                <w:sz w:val="18"/>
                <w:szCs w:val="18"/>
              </w:rPr>
            </w:pPr>
            <w:r>
              <w:rPr>
                <w:rFonts w:ascii="Arial" w:eastAsia="Arial" w:hAnsi="Arial" w:cs="Arial"/>
                <w:b/>
                <w:color w:val="000000"/>
                <w:sz w:val="18"/>
                <w:szCs w:val="18"/>
              </w:rPr>
              <w:t xml:space="preserve"># </w:t>
            </w:r>
            <w:proofErr w:type="gramStart"/>
            <w:r>
              <w:rPr>
                <w:rFonts w:ascii="Arial" w:eastAsia="Arial" w:hAnsi="Arial" w:cs="Arial"/>
                <w:b/>
                <w:color w:val="000000"/>
                <w:sz w:val="18"/>
                <w:szCs w:val="18"/>
              </w:rPr>
              <w:t>of</w:t>
            </w:r>
            <w:proofErr w:type="gramEnd"/>
            <w:r>
              <w:rPr>
                <w:rFonts w:ascii="Arial" w:eastAsia="Arial" w:hAnsi="Arial" w:cs="Arial"/>
                <w:b/>
                <w:color w:val="000000"/>
                <w:sz w:val="18"/>
                <w:szCs w:val="18"/>
              </w:rPr>
              <w:t xml:space="preserve"> Passings</w:t>
            </w:r>
          </w:p>
        </w:tc>
        <w:tc>
          <w:tcPr>
            <w:tcW w:w="1786" w:type="dxa"/>
          </w:tcPr>
          <w:p w14:paraId="28132331"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Speed Now:</w:t>
            </w:r>
          </w:p>
        </w:tc>
        <w:tc>
          <w:tcPr>
            <w:tcW w:w="569" w:type="dxa"/>
          </w:tcPr>
          <w:p w14:paraId="0139E9C5"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0/0</w:t>
            </w:r>
          </w:p>
        </w:tc>
        <w:tc>
          <w:tcPr>
            <w:tcW w:w="754" w:type="dxa"/>
          </w:tcPr>
          <w:p w14:paraId="25C9CB50"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sdt>
              <w:sdtPr>
                <w:tag w:val="goog_rdk_3"/>
                <w:id w:val="-1115130180"/>
              </w:sdtPr>
              <w:sdtContent>
                <w:r>
                  <w:rPr>
                    <w:rFonts w:ascii="Arial Unicode MS" w:eastAsia="Arial Unicode MS" w:hAnsi="Arial Unicode MS" w:cs="Arial Unicode MS"/>
                    <w:b/>
                    <w:color w:val="000000"/>
                    <w:sz w:val="18"/>
                    <w:szCs w:val="18"/>
                  </w:rPr>
                  <w:t>≤10/1</w:t>
                </w:r>
              </w:sdtContent>
            </w:sdt>
          </w:p>
        </w:tc>
        <w:tc>
          <w:tcPr>
            <w:tcW w:w="768" w:type="dxa"/>
          </w:tcPr>
          <w:p w14:paraId="49897E00"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0/0</w:t>
            </w:r>
          </w:p>
        </w:tc>
        <w:tc>
          <w:tcPr>
            <w:tcW w:w="766" w:type="dxa"/>
          </w:tcPr>
          <w:p w14:paraId="3AB3A559"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sdt>
              <w:sdtPr>
                <w:tag w:val="goog_rdk_4"/>
                <w:id w:val="1822532754"/>
              </w:sdtPr>
              <w:sdtContent>
                <w:r>
                  <w:rPr>
                    <w:rFonts w:ascii="Arial Unicode MS" w:eastAsia="Arial Unicode MS" w:hAnsi="Arial Unicode MS" w:cs="Arial Unicode MS"/>
                    <w:b/>
                    <w:color w:val="000000"/>
                    <w:sz w:val="18"/>
                    <w:szCs w:val="18"/>
                  </w:rPr>
                  <w:t>≤10/1</w:t>
                </w:r>
              </w:sdtContent>
            </w:sdt>
          </w:p>
        </w:tc>
        <w:tc>
          <w:tcPr>
            <w:tcW w:w="768" w:type="dxa"/>
          </w:tcPr>
          <w:p w14:paraId="18DB1350"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25/3</w:t>
            </w:r>
          </w:p>
        </w:tc>
        <w:tc>
          <w:tcPr>
            <w:tcW w:w="746" w:type="dxa"/>
          </w:tcPr>
          <w:p w14:paraId="27809E95"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0/0</w:t>
            </w:r>
          </w:p>
        </w:tc>
        <w:tc>
          <w:tcPr>
            <w:tcW w:w="749" w:type="dxa"/>
          </w:tcPr>
          <w:p w14:paraId="0C508EA7"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sdt>
              <w:sdtPr>
                <w:tag w:val="goog_rdk_5"/>
                <w:id w:val="-959188559"/>
              </w:sdtPr>
              <w:sdtContent>
                <w:r>
                  <w:rPr>
                    <w:rFonts w:ascii="Arial Unicode MS" w:eastAsia="Arial Unicode MS" w:hAnsi="Arial Unicode MS" w:cs="Arial Unicode MS"/>
                    <w:b/>
                    <w:color w:val="000000"/>
                    <w:sz w:val="18"/>
                    <w:szCs w:val="18"/>
                  </w:rPr>
                  <w:t>≤25/3</w:t>
                </w:r>
              </w:sdtContent>
            </w:sdt>
          </w:p>
        </w:tc>
        <w:tc>
          <w:tcPr>
            <w:tcW w:w="871" w:type="dxa"/>
          </w:tcPr>
          <w:p w14:paraId="097D4BF4"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&lt;100/20</w:t>
            </w:r>
          </w:p>
        </w:tc>
      </w:tr>
      <w:tr w:rsidR="00786A1E" w14:paraId="1694FA30" w14:textId="77777777">
        <w:trPr>
          <w:trHeight w:val="216"/>
        </w:trPr>
        <w:tc>
          <w:tcPr>
            <w:tcW w:w="1378" w:type="dxa"/>
            <w:vMerge/>
          </w:tcPr>
          <w:p w14:paraId="3297A10C" w14:textId="77777777" w:rsidR="00786A1E" w:rsidRDefault="00786A1E">
            <w:pPr>
              <w:pBdr>
                <w:top w:val="nil"/>
                <w:left w:val="nil"/>
                <w:bottom w:val="nil"/>
                <w:right w:val="nil"/>
                <w:between w:val="nil"/>
              </w:pBdr>
              <w:spacing w:line="276" w:lineRule="auto"/>
              <w:rPr>
                <w:rFonts w:ascii="Arial" w:eastAsia="Arial" w:hAnsi="Arial" w:cs="Arial"/>
                <w:b/>
                <w:color w:val="000000"/>
                <w:sz w:val="18"/>
                <w:szCs w:val="18"/>
              </w:rPr>
            </w:pPr>
          </w:p>
        </w:tc>
        <w:tc>
          <w:tcPr>
            <w:tcW w:w="1786" w:type="dxa"/>
          </w:tcPr>
          <w:p w14:paraId="7E0A28F7"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Speed After Build:</w:t>
            </w:r>
          </w:p>
        </w:tc>
        <w:tc>
          <w:tcPr>
            <w:tcW w:w="569" w:type="dxa"/>
          </w:tcPr>
          <w:p w14:paraId="66D2833D"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25/3</w:t>
            </w:r>
          </w:p>
        </w:tc>
        <w:tc>
          <w:tcPr>
            <w:tcW w:w="754" w:type="dxa"/>
          </w:tcPr>
          <w:p w14:paraId="3501B093"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25/3</w:t>
            </w:r>
          </w:p>
        </w:tc>
        <w:tc>
          <w:tcPr>
            <w:tcW w:w="768" w:type="dxa"/>
          </w:tcPr>
          <w:p w14:paraId="1CDFC315"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100/20</w:t>
            </w:r>
          </w:p>
        </w:tc>
        <w:tc>
          <w:tcPr>
            <w:tcW w:w="766" w:type="dxa"/>
          </w:tcPr>
          <w:p w14:paraId="4F4BC1A3"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100/20</w:t>
            </w:r>
          </w:p>
        </w:tc>
        <w:tc>
          <w:tcPr>
            <w:tcW w:w="768" w:type="dxa"/>
          </w:tcPr>
          <w:p w14:paraId="28506F38"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100/20</w:t>
            </w:r>
          </w:p>
        </w:tc>
        <w:tc>
          <w:tcPr>
            <w:tcW w:w="746" w:type="dxa"/>
          </w:tcPr>
          <w:p w14:paraId="30C78B7D"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1G/1G</w:t>
            </w:r>
          </w:p>
        </w:tc>
        <w:tc>
          <w:tcPr>
            <w:tcW w:w="749" w:type="dxa"/>
          </w:tcPr>
          <w:p w14:paraId="723F1392"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1G/1G</w:t>
            </w:r>
          </w:p>
        </w:tc>
        <w:tc>
          <w:tcPr>
            <w:tcW w:w="871" w:type="dxa"/>
          </w:tcPr>
          <w:p w14:paraId="78DECE15"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1G/1G</w:t>
            </w:r>
          </w:p>
        </w:tc>
      </w:tr>
      <w:tr w:rsidR="00786A1E" w14:paraId="2639942A" w14:textId="77777777">
        <w:trPr>
          <w:trHeight w:val="218"/>
        </w:trPr>
        <w:tc>
          <w:tcPr>
            <w:tcW w:w="1378" w:type="dxa"/>
          </w:tcPr>
          <w:p w14:paraId="6C4EAEF8"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0-50</w:t>
            </w:r>
          </w:p>
        </w:tc>
        <w:tc>
          <w:tcPr>
            <w:tcW w:w="1786" w:type="dxa"/>
          </w:tcPr>
          <w:p w14:paraId="219B4E64"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Points Awarded:</w:t>
            </w:r>
          </w:p>
        </w:tc>
        <w:tc>
          <w:tcPr>
            <w:tcW w:w="569" w:type="dxa"/>
          </w:tcPr>
          <w:p w14:paraId="5E1B1430"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14</w:t>
            </w:r>
          </w:p>
        </w:tc>
        <w:tc>
          <w:tcPr>
            <w:tcW w:w="754" w:type="dxa"/>
          </w:tcPr>
          <w:p w14:paraId="4FE268AD"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10</w:t>
            </w:r>
          </w:p>
        </w:tc>
        <w:tc>
          <w:tcPr>
            <w:tcW w:w="768" w:type="dxa"/>
          </w:tcPr>
          <w:p w14:paraId="3BD69CA0"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16</w:t>
            </w:r>
          </w:p>
        </w:tc>
        <w:tc>
          <w:tcPr>
            <w:tcW w:w="766" w:type="dxa"/>
          </w:tcPr>
          <w:p w14:paraId="33436F8E"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14</w:t>
            </w:r>
          </w:p>
        </w:tc>
        <w:tc>
          <w:tcPr>
            <w:tcW w:w="768" w:type="dxa"/>
          </w:tcPr>
          <w:p w14:paraId="3D1B74BA"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12</w:t>
            </w:r>
          </w:p>
        </w:tc>
        <w:tc>
          <w:tcPr>
            <w:tcW w:w="746" w:type="dxa"/>
          </w:tcPr>
          <w:p w14:paraId="6159CAC0"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18</w:t>
            </w:r>
          </w:p>
        </w:tc>
        <w:tc>
          <w:tcPr>
            <w:tcW w:w="749" w:type="dxa"/>
          </w:tcPr>
          <w:p w14:paraId="4CC41705"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15</w:t>
            </w:r>
          </w:p>
        </w:tc>
        <w:tc>
          <w:tcPr>
            <w:tcW w:w="871" w:type="dxa"/>
          </w:tcPr>
          <w:p w14:paraId="19B3EA8B"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13</w:t>
            </w:r>
          </w:p>
        </w:tc>
      </w:tr>
      <w:tr w:rsidR="00786A1E" w14:paraId="33E1B9DC" w14:textId="77777777">
        <w:trPr>
          <w:trHeight w:val="217"/>
        </w:trPr>
        <w:tc>
          <w:tcPr>
            <w:tcW w:w="1378" w:type="dxa"/>
          </w:tcPr>
          <w:p w14:paraId="09F5D58B"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51-499</w:t>
            </w:r>
          </w:p>
        </w:tc>
        <w:tc>
          <w:tcPr>
            <w:tcW w:w="1786" w:type="dxa"/>
          </w:tcPr>
          <w:p w14:paraId="370DF782" w14:textId="77777777" w:rsidR="00786A1E" w:rsidRDefault="00786A1E"/>
        </w:tc>
        <w:tc>
          <w:tcPr>
            <w:tcW w:w="569" w:type="dxa"/>
          </w:tcPr>
          <w:p w14:paraId="2DDD110B"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15</w:t>
            </w:r>
          </w:p>
        </w:tc>
        <w:tc>
          <w:tcPr>
            <w:tcW w:w="754" w:type="dxa"/>
          </w:tcPr>
          <w:p w14:paraId="14E38C2B"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11</w:t>
            </w:r>
          </w:p>
        </w:tc>
        <w:tc>
          <w:tcPr>
            <w:tcW w:w="768" w:type="dxa"/>
          </w:tcPr>
          <w:p w14:paraId="788517CC"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17</w:t>
            </w:r>
          </w:p>
        </w:tc>
        <w:tc>
          <w:tcPr>
            <w:tcW w:w="766" w:type="dxa"/>
          </w:tcPr>
          <w:p w14:paraId="24EEE692"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15</w:t>
            </w:r>
          </w:p>
        </w:tc>
        <w:tc>
          <w:tcPr>
            <w:tcW w:w="768" w:type="dxa"/>
          </w:tcPr>
          <w:p w14:paraId="7C103372"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13</w:t>
            </w:r>
          </w:p>
        </w:tc>
        <w:tc>
          <w:tcPr>
            <w:tcW w:w="746" w:type="dxa"/>
          </w:tcPr>
          <w:p w14:paraId="14929666"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19</w:t>
            </w:r>
          </w:p>
        </w:tc>
        <w:tc>
          <w:tcPr>
            <w:tcW w:w="749" w:type="dxa"/>
          </w:tcPr>
          <w:p w14:paraId="56A095CE"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16</w:t>
            </w:r>
          </w:p>
        </w:tc>
        <w:tc>
          <w:tcPr>
            <w:tcW w:w="871" w:type="dxa"/>
          </w:tcPr>
          <w:p w14:paraId="699FD600"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14</w:t>
            </w:r>
          </w:p>
        </w:tc>
      </w:tr>
      <w:tr w:rsidR="00786A1E" w14:paraId="2AA7E644" w14:textId="77777777">
        <w:trPr>
          <w:trHeight w:val="218"/>
        </w:trPr>
        <w:tc>
          <w:tcPr>
            <w:tcW w:w="1378" w:type="dxa"/>
          </w:tcPr>
          <w:p w14:paraId="75A3EA0F" w14:textId="77777777" w:rsidR="00786A1E" w:rsidRDefault="00000000">
            <w:pPr>
              <w:pBdr>
                <w:top w:val="nil"/>
                <w:left w:val="nil"/>
                <w:bottom w:val="nil"/>
                <w:right w:val="nil"/>
                <w:between w:val="nil"/>
              </w:pBdr>
              <w:spacing w:line="206" w:lineRule="auto"/>
              <w:ind w:left="103"/>
              <w:rPr>
                <w:rFonts w:ascii="Arial" w:eastAsia="Arial" w:hAnsi="Arial" w:cs="Arial"/>
                <w:b/>
                <w:color w:val="000000"/>
                <w:sz w:val="18"/>
                <w:szCs w:val="18"/>
              </w:rPr>
            </w:pPr>
            <w:r>
              <w:rPr>
                <w:rFonts w:ascii="Arial" w:eastAsia="Arial" w:hAnsi="Arial" w:cs="Arial"/>
                <w:b/>
                <w:color w:val="000000"/>
                <w:sz w:val="18"/>
                <w:szCs w:val="18"/>
              </w:rPr>
              <w:t>500+</w:t>
            </w:r>
          </w:p>
        </w:tc>
        <w:tc>
          <w:tcPr>
            <w:tcW w:w="1786" w:type="dxa"/>
          </w:tcPr>
          <w:p w14:paraId="2C574A0C" w14:textId="77777777" w:rsidR="00786A1E" w:rsidRDefault="00786A1E"/>
        </w:tc>
        <w:tc>
          <w:tcPr>
            <w:tcW w:w="569" w:type="dxa"/>
          </w:tcPr>
          <w:p w14:paraId="2BC066EF"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16</w:t>
            </w:r>
          </w:p>
        </w:tc>
        <w:tc>
          <w:tcPr>
            <w:tcW w:w="754" w:type="dxa"/>
          </w:tcPr>
          <w:p w14:paraId="0F3997A0"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12</w:t>
            </w:r>
          </w:p>
        </w:tc>
        <w:tc>
          <w:tcPr>
            <w:tcW w:w="768" w:type="dxa"/>
          </w:tcPr>
          <w:p w14:paraId="2F7A7C77"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18</w:t>
            </w:r>
          </w:p>
        </w:tc>
        <w:tc>
          <w:tcPr>
            <w:tcW w:w="766" w:type="dxa"/>
          </w:tcPr>
          <w:p w14:paraId="0905A292"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16</w:t>
            </w:r>
          </w:p>
        </w:tc>
        <w:tc>
          <w:tcPr>
            <w:tcW w:w="768" w:type="dxa"/>
          </w:tcPr>
          <w:p w14:paraId="383A7D80"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14</w:t>
            </w:r>
          </w:p>
        </w:tc>
        <w:tc>
          <w:tcPr>
            <w:tcW w:w="746" w:type="dxa"/>
          </w:tcPr>
          <w:p w14:paraId="36ED75C3"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20</w:t>
            </w:r>
          </w:p>
        </w:tc>
        <w:tc>
          <w:tcPr>
            <w:tcW w:w="749" w:type="dxa"/>
          </w:tcPr>
          <w:p w14:paraId="4ECB80A6"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17</w:t>
            </w:r>
          </w:p>
        </w:tc>
        <w:tc>
          <w:tcPr>
            <w:tcW w:w="871" w:type="dxa"/>
          </w:tcPr>
          <w:p w14:paraId="70132CBB" w14:textId="77777777" w:rsidR="00786A1E" w:rsidRDefault="00000000">
            <w:pPr>
              <w:pBdr>
                <w:top w:val="nil"/>
                <w:left w:val="nil"/>
                <w:bottom w:val="nil"/>
                <w:right w:val="nil"/>
                <w:between w:val="nil"/>
              </w:pBdr>
              <w:spacing w:line="206" w:lineRule="auto"/>
              <w:ind w:left="103"/>
              <w:rPr>
                <w:rFonts w:ascii="Arial" w:eastAsia="Arial" w:hAnsi="Arial" w:cs="Arial"/>
                <w:color w:val="000000"/>
                <w:sz w:val="18"/>
                <w:szCs w:val="18"/>
              </w:rPr>
            </w:pPr>
            <w:r>
              <w:rPr>
                <w:rFonts w:ascii="Arial" w:eastAsia="Arial" w:hAnsi="Arial" w:cs="Arial"/>
                <w:color w:val="000000"/>
                <w:sz w:val="18"/>
                <w:szCs w:val="18"/>
              </w:rPr>
              <w:t>15</w:t>
            </w:r>
          </w:p>
        </w:tc>
      </w:tr>
    </w:tbl>
    <w:p w14:paraId="06397A93" w14:textId="77777777" w:rsidR="00786A1E" w:rsidRDefault="00786A1E">
      <w:pPr>
        <w:pBdr>
          <w:top w:val="nil"/>
          <w:left w:val="nil"/>
          <w:bottom w:val="nil"/>
          <w:right w:val="nil"/>
          <w:between w:val="nil"/>
        </w:pBdr>
        <w:rPr>
          <w:rFonts w:ascii="Arial" w:eastAsia="Arial" w:hAnsi="Arial" w:cs="Arial"/>
          <w:b/>
          <w:color w:val="000000"/>
          <w:sz w:val="24"/>
          <w:szCs w:val="24"/>
        </w:rPr>
      </w:pPr>
    </w:p>
    <w:p w14:paraId="662011E5" w14:textId="77777777" w:rsidR="00786A1E" w:rsidRDefault="00000000">
      <w:pPr>
        <w:spacing w:before="150"/>
        <w:ind w:left="160"/>
      </w:pPr>
      <w:r>
        <w:rPr>
          <w:b/>
          <w:sz w:val="28"/>
          <w:szCs w:val="28"/>
          <w:u w:val="single"/>
        </w:rPr>
        <w:t xml:space="preserve">Community Participation:  </w:t>
      </w:r>
      <w:r>
        <w:rPr>
          <w:u w:val="single"/>
        </w:rPr>
        <w:t>0 to 15 points possible</w:t>
      </w:r>
    </w:p>
    <w:p w14:paraId="775B7CBE" w14:textId="77777777" w:rsidR="00786A1E" w:rsidRDefault="00786A1E">
      <w:pPr>
        <w:pBdr>
          <w:top w:val="nil"/>
          <w:left w:val="nil"/>
          <w:bottom w:val="nil"/>
          <w:right w:val="nil"/>
          <w:between w:val="nil"/>
        </w:pBdr>
        <w:spacing w:before="6"/>
        <w:rPr>
          <w:color w:val="000000"/>
          <w:sz w:val="12"/>
          <w:szCs w:val="12"/>
        </w:rPr>
      </w:pPr>
    </w:p>
    <w:p w14:paraId="0BCD7D36" w14:textId="77777777" w:rsidR="00786A1E" w:rsidRDefault="00000000">
      <w:pPr>
        <w:pStyle w:val="Heading5"/>
        <w:spacing w:before="94" w:line="251" w:lineRule="auto"/>
        <w:ind w:left="160"/>
      </w:pPr>
      <w:r>
        <w:t>Additional scoring points will be awarded for the following:</w:t>
      </w:r>
    </w:p>
    <w:p w14:paraId="65494194" w14:textId="77777777" w:rsidR="00786A1E" w:rsidRDefault="00000000">
      <w:pPr>
        <w:numPr>
          <w:ilvl w:val="2"/>
          <w:numId w:val="9"/>
        </w:numPr>
        <w:pBdr>
          <w:top w:val="nil"/>
          <w:left w:val="nil"/>
          <w:bottom w:val="nil"/>
          <w:right w:val="nil"/>
          <w:between w:val="nil"/>
        </w:pBdr>
        <w:tabs>
          <w:tab w:val="left" w:pos="880"/>
          <w:tab w:val="left" w:pos="881"/>
        </w:tabs>
        <w:spacing w:line="254" w:lineRule="auto"/>
        <w:sectPr w:rsidR="00786A1E">
          <w:pgSz w:w="12240" w:h="15840"/>
          <w:pgMar w:top="1080" w:right="920" w:bottom="1860" w:left="920" w:header="720" w:footer="1660" w:gutter="0"/>
          <w:cols w:space="720"/>
        </w:sectPr>
      </w:pPr>
      <w:r>
        <w:rPr>
          <w:rFonts w:ascii="Arial" w:eastAsia="Arial" w:hAnsi="Arial" w:cs="Arial"/>
          <w:color w:val="000000"/>
        </w:rPr>
        <w:t>Verified financial commitment to the project from any qualified community partner(s)</w:t>
      </w:r>
    </w:p>
    <w:p w14:paraId="4665B71D" w14:textId="77777777" w:rsidR="00786A1E" w:rsidRDefault="00786A1E">
      <w:pPr>
        <w:pBdr>
          <w:top w:val="nil"/>
          <w:left w:val="nil"/>
          <w:bottom w:val="nil"/>
          <w:right w:val="nil"/>
          <w:between w:val="nil"/>
        </w:pBdr>
        <w:spacing w:before="10"/>
        <w:rPr>
          <w:rFonts w:ascii="Arial" w:eastAsia="Arial" w:hAnsi="Arial" w:cs="Arial"/>
          <w:color w:val="000000"/>
          <w:sz w:val="11"/>
          <w:szCs w:val="11"/>
        </w:rPr>
      </w:pPr>
    </w:p>
    <w:p w14:paraId="472EA009" w14:textId="77777777" w:rsidR="00786A1E" w:rsidRDefault="00000000">
      <w:pPr>
        <w:pBdr>
          <w:top w:val="nil"/>
          <w:left w:val="nil"/>
          <w:bottom w:val="nil"/>
          <w:right w:val="nil"/>
          <w:between w:val="nil"/>
        </w:pBdr>
        <w:spacing w:before="94" w:line="276" w:lineRule="auto"/>
        <w:ind w:left="820" w:right="447"/>
        <w:rPr>
          <w:rFonts w:ascii="Arial" w:eastAsia="Arial" w:hAnsi="Arial" w:cs="Arial"/>
          <w:color w:val="000000"/>
        </w:rPr>
      </w:pPr>
      <w:r>
        <w:rPr>
          <w:rFonts w:ascii="Arial" w:eastAsia="Arial" w:hAnsi="Arial" w:cs="Arial"/>
          <w:color w:val="000000"/>
        </w:rPr>
        <w:t>[Community partner may be any public, non-profit, or philanthropic entity – this would include a township, city, tribal entity, or community coalition]</w:t>
      </w:r>
    </w:p>
    <w:p w14:paraId="62BE6491" w14:textId="77777777" w:rsidR="00786A1E" w:rsidRDefault="00000000">
      <w:pPr>
        <w:numPr>
          <w:ilvl w:val="0"/>
          <w:numId w:val="8"/>
        </w:numPr>
        <w:pBdr>
          <w:top w:val="nil"/>
          <w:left w:val="nil"/>
          <w:bottom w:val="nil"/>
          <w:right w:val="nil"/>
          <w:between w:val="nil"/>
        </w:pBdr>
        <w:tabs>
          <w:tab w:val="left" w:pos="820"/>
          <w:tab w:val="left" w:pos="821"/>
        </w:tabs>
        <w:spacing w:line="276" w:lineRule="auto"/>
        <w:ind w:right="868"/>
      </w:pPr>
      <w:r>
        <w:rPr>
          <w:rFonts w:ascii="Arial" w:eastAsia="Arial" w:hAnsi="Arial" w:cs="Arial"/>
          <w:color w:val="000000"/>
        </w:rPr>
        <w:t>Projects that propose to serve or partially serve federally recognized tribal lands, and the associated tribal entity has provided application documentation of project support</w:t>
      </w:r>
    </w:p>
    <w:p w14:paraId="3D24ECB6" w14:textId="77777777" w:rsidR="00786A1E" w:rsidRDefault="00000000">
      <w:pPr>
        <w:numPr>
          <w:ilvl w:val="0"/>
          <w:numId w:val="8"/>
        </w:numPr>
        <w:pBdr>
          <w:top w:val="nil"/>
          <w:left w:val="nil"/>
          <w:bottom w:val="nil"/>
          <w:right w:val="nil"/>
          <w:between w:val="nil"/>
        </w:pBdr>
        <w:tabs>
          <w:tab w:val="left" w:pos="820"/>
          <w:tab w:val="left" w:pos="821"/>
        </w:tabs>
        <w:spacing w:before="2" w:line="254" w:lineRule="auto"/>
      </w:pPr>
      <w:r>
        <w:rPr>
          <w:rFonts w:ascii="Arial" w:eastAsia="Arial" w:hAnsi="Arial" w:cs="Arial"/>
          <w:color w:val="000000"/>
        </w:rPr>
        <w:t>Project applications that provide substantive evidence of community support for the project</w:t>
      </w:r>
    </w:p>
    <w:p w14:paraId="4C99DA62" w14:textId="77777777" w:rsidR="00786A1E" w:rsidRDefault="00786A1E">
      <w:pPr>
        <w:pBdr>
          <w:top w:val="nil"/>
          <w:left w:val="nil"/>
          <w:bottom w:val="nil"/>
          <w:right w:val="nil"/>
          <w:between w:val="nil"/>
        </w:pBdr>
        <w:spacing w:before="6"/>
        <w:rPr>
          <w:rFonts w:ascii="Arial" w:eastAsia="Arial" w:hAnsi="Arial" w:cs="Arial"/>
          <w:color w:val="000000"/>
          <w:sz w:val="20"/>
          <w:szCs w:val="20"/>
        </w:rPr>
      </w:pPr>
    </w:p>
    <w:p w14:paraId="455BBA64" w14:textId="77777777" w:rsidR="00786A1E" w:rsidRDefault="00000000">
      <w:pPr>
        <w:ind w:left="100"/>
      </w:pPr>
      <w:r>
        <w:rPr>
          <w:b/>
          <w:sz w:val="28"/>
          <w:szCs w:val="28"/>
          <w:u w:val="single"/>
        </w:rPr>
        <w:t xml:space="preserve">Project Readiness:  </w:t>
      </w:r>
      <w:r>
        <w:rPr>
          <w:u w:val="single"/>
        </w:rPr>
        <w:t>0 to 25 points possible</w:t>
      </w:r>
    </w:p>
    <w:p w14:paraId="6B0A7188" w14:textId="77777777" w:rsidR="00786A1E" w:rsidRDefault="00786A1E">
      <w:pPr>
        <w:pBdr>
          <w:top w:val="nil"/>
          <w:left w:val="nil"/>
          <w:bottom w:val="nil"/>
          <w:right w:val="nil"/>
          <w:between w:val="nil"/>
        </w:pBdr>
        <w:spacing w:before="6"/>
        <w:rPr>
          <w:color w:val="000000"/>
          <w:sz w:val="12"/>
          <w:szCs w:val="12"/>
        </w:rPr>
      </w:pPr>
    </w:p>
    <w:p w14:paraId="0AB25B21" w14:textId="77777777" w:rsidR="00786A1E" w:rsidRDefault="00000000">
      <w:pPr>
        <w:pStyle w:val="Heading5"/>
        <w:spacing w:before="94"/>
        <w:ind w:left="100" w:right="591"/>
      </w:pPr>
      <w:r>
        <w:t>Applicant has concretely demonstrated a comprehensive knowledge of – and detailed preparation for – the proposed project. Applicant has provided evidence of being fully prepared to build, implement, and operate the project:</w:t>
      </w:r>
    </w:p>
    <w:p w14:paraId="775ECA0A" w14:textId="77777777" w:rsidR="00786A1E" w:rsidRDefault="00000000">
      <w:pPr>
        <w:numPr>
          <w:ilvl w:val="0"/>
          <w:numId w:val="8"/>
        </w:numPr>
        <w:pBdr>
          <w:top w:val="nil"/>
          <w:left w:val="nil"/>
          <w:bottom w:val="nil"/>
          <w:right w:val="nil"/>
          <w:between w:val="nil"/>
        </w:pBdr>
        <w:tabs>
          <w:tab w:val="left" w:pos="821"/>
        </w:tabs>
        <w:spacing w:line="276" w:lineRule="auto"/>
        <w:ind w:right="648"/>
        <w:jc w:val="both"/>
      </w:pPr>
      <w:r>
        <w:rPr>
          <w:rFonts w:ascii="Arial" w:eastAsia="Arial" w:hAnsi="Arial" w:cs="Arial"/>
          <w:color w:val="000000"/>
        </w:rPr>
        <w:t>All budget material is provided in detailed, yet clearly understandable manner, sources and uses of funds is realistic, all project eligible elements are included, all funding partners are secured</w:t>
      </w:r>
    </w:p>
    <w:p w14:paraId="0A79E5A9" w14:textId="77777777" w:rsidR="00786A1E" w:rsidRDefault="00000000">
      <w:pPr>
        <w:numPr>
          <w:ilvl w:val="0"/>
          <w:numId w:val="8"/>
        </w:numPr>
        <w:pBdr>
          <w:top w:val="nil"/>
          <w:left w:val="nil"/>
          <w:bottom w:val="nil"/>
          <w:right w:val="nil"/>
          <w:between w:val="nil"/>
        </w:pBdr>
        <w:tabs>
          <w:tab w:val="left" w:pos="820"/>
          <w:tab w:val="left" w:pos="821"/>
        </w:tabs>
        <w:spacing w:line="276" w:lineRule="auto"/>
        <w:ind w:right="496"/>
      </w:pPr>
      <w:r>
        <w:rPr>
          <w:rFonts w:ascii="Arial" w:eastAsia="Arial" w:hAnsi="Arial" w:cs="Arial"/>
          <w:color w:val="000000"/>
        </w:rPr>
        <w:t>Other broadband infrastructure requirements are included – certified engineering design and diagrams, documentation of scalable equipment, and all pre-construction requirements are identified and included in the project schedule</w:t>
      </w:r>
    </w:p>
    <w:p w14:paraId="016C39F9" w14:textId="77777777" w:rsidR="00786A1E" w:rsidRDefault="00000000">
      <w:pPr>
        <w:numPr>
          <w:ilvl w:val="0"/>
          <w:numId w:val="8"/>
        </w:numPr>
        <w:pBdr>
          <w:top w:val="nil"/>
          <w:left w:val="nil"/>
          <w:bottom w:val="nil"/>
          <w:right w:val="nil"/>
          <w:between w:val="nil"/>
        </w:pBdr>
        <w:tabs>
          <w:tab w:val="left" w:pos="820"/>
          <w:tab w:val="left" w:pos="821"/>
        </w:tabs>
        <w:spacing w:line="273" w:lineRule="auto"/>
        <w:ind w:right="354"/>
      </w:pPr>
      <w:r>
        <w:rPr>
          <w:rFonts w:ascii="Arial" w:eastAsia="Arial" w:hAnsi="Arial" w:cs="Arial"/>
          <w:color w:val="000000"/>
        </w:rPr>
        <w:t>Project implementation requirements are provided – proposed speed tiers and service pricing, 5-year service commitment, and proposed marketing strategies</w:t>
      </w:r>
    </w:p>
    <w:p w14:paraId="2FF8B410" w14:textId="77777777" w:rsidR="00786A1E" w:rsidRDefault="00000000">
      <w:pPr>
        <w:numPr>
          <w:ilvl w:val="0"/>
          <w:numId w:val="8"/>
        </w:numPr>
        <w:pBdr>
          <w:top w:val="nil"/>
          <w:left w:val="nil"/>
          <w:bottom w:val="nil"/>
          <w:right w:val="nil"/>
          <w:between w:val="nil"/>
        </w:pBdr>
        <w:tabs>
          <w:tab w:val="left" w:pos="820"/>
          <w:tab w:val="left" w:pos="821"/>
        </w:tabs>
        <w:spacing w:before="4"/>
      </w:pPr>
      <w:r>
        <w:rPr>
          <w:rFonts w:ascii="Arial" w:eastAsia="Arial" w:hAnsi="Arial" w:cs="Arial"/>
          <w:color w:val="000000"/>
        </w:rPr>
        <w:t>Complete project schedule and financial requirements are provided</w:t>
      </w:r>
    </w:p>
    <w:p w14:paraId="7320A2E7" w14:textId="77777777" w:rsidR="00786A1E" w:rsidRDefault="00786A1E">
      <w:pPr>
        <w:pBdr>
          <w:top w:val="nil"/>
          <w:left w:val="nil"/>
          <w:bottom w:val="nil"/>
          <w:right w:val="nil"/>
          <w:between w:val="nil"/>
        </w:pBdr>
        <w:spacing w:before="6"/>
        <w:rPr>
          <w:rFonts w:ascii="Arial" w:eastAsia="Arial" w:hAnsi="Arial" w:cs="Arial"/>
          <w:color w:val="000000"/>
          <w:sz w:val="20"/>
          <w:szCs w:val="20"/>
        </w:rPr>
      </w:pPr>
    </w:p>
    <w:p w14:paraId="46165C22" w14:textId="77777777" w:rsidR="00786A1E" w:rsidRDefault="00000000">
      <w:pPr>
        <w:ind w:left="100"/>
      </w:pPr>
      <w:r>
        <w:rPr>
          <w:b/>
          <w:sz w:val="28"/>
          <w:szCs w:val="28"/>
          <w:u w:val="single"/>
        </w:rPr>
        <w:t xml:space="preserve">Project Sustainability:  </w:t>
      </w:r>
      <w:r>
        <w:rPr>
          <w:u w:val="single"/>
        </w:rPr>
        <w:t>0 to 25 points possible</w:t>
      </w:r>
    </w:p>
    <w:p w14:paraId="62D96F46" w14:textId="77777777" w:rsidR="00786A1E" w:rsidRDefault="00786A1E">
      <w:pPr>
        <w:pBdr>
          <w:top w:val="nil"/>
          <w:left w:val="nil"/>
          <w:bottom w:val="nil"/>
          <w:right w:val="nil"/>
          <w:between w:val="nil"/>
        </w:pBdr>
        <w:spacing w:before="3"/>
        <w:rPr>
          <w:color w:val="000000"/>
          <w:sz w:val="12"/>
          <w:szCs w:val="12"/>
        </w:rPr>
      </w:pPr>
    </w:p>
    <w:p w14:paraId="4A8EB1FC" w14:textId="77777777" w:rsidR="00786A1E" w:rsidRDefault="00000000">
      <w:pPr>
        <w:pStyle w:val="Heading5"/>
        <w:spacing w:before="94"/>
        <w:ind w:left="100" w:right="791"/>
      </w:pPr>
      <w:r>
        <w:t>Applicant has demonstrated strong internal capacity to effectively support and sustain its broadband infrastructure proposal:</w:t>
      </w:r>
    </w:p>
    <w:p w14:paraId="5F4EFD6B" w14:textId="77777777" w:rsidR="00786A1E" w:rsidRDefault="00000000">
      <w:pPr>
        <w:numPr>
          <w:ilvl w:val="0"/>
          <w:numId w:val="8"/>
        </w:numPr>
        <w:pBdr>
          <w:top w:val="nil"/>
          <w:left w:val="nil"/>
          <w:bottom w:val="nil"/>
          <w:right w:val="nil"/>
          <w:between w:val="nil"/>
        </w:pBdr>
        <w:tabs>
          <w:tab w:val="left" w:pos="820"/>
          <w:tab w:val="left" w:pos="821"/>
        </w:tabs>
        <w:spacing w:line="276" w:lineRule="auto"/>
        <w:ind w:right="996"/>
      </w:pPr>
      <w:r>
        <w:rPr>
          <w:rFonts w:ascii="Arial" w:eastAsia="Arial" w:hAnsi="Arial" w:cs="Arial"/>
          <w:color w:val="000000"/>
        </w:rPr>
        <w:t>Demonstration of technical expertise – specific prior experience in providing broadband services</w:t>
      </w:r>
    </w:p>
    <w:p w14:paraId="745CC8C9" w14:textId="77777777" w:rsidR="00786A1E" w:rsidRDefault="00000000">
      <w:pPr>
        <w:numPr>
          <w:ilvl w:val="0"/>
          <w:numId w:val="8"/>
        </w:numPr>
        <w:pBdr>
          <w:top w:val="nil"/>
          <w:left w:val="nil"/>
          <w:bottom w:val="nil"/>
          <w:right w:val="nil"/>
          <w:between w:val="nil"/>
        </w:pBdr>
        <w:tabs>
          <w:tab w:val="left" w:pos="820"/>
          <w:tab w:val="left" w:pos="821"/>
        </w:tabs>
        <w:spacing w:before="2" w:line="276" w:lineRule="auto"/>
        <w:ind w:right="746"/>
      </w:pPr>
      <w:r>
        <w:rPr>
          <w:rFonts w:ascii="Arial" w:eastAsia="Arial" w:hAnsi="Arial" w:cs="Arial"/>
          <w:color w:val="000000"/>
        </w:rPr>
        <w:t>Organizational support evidence provided – extent of organization and how organizational strength will sustain broadband service delivery and maintenance</w:t>
      </w:r>
    </w:p>
    <w:p w14:paraId="268FBBD6" w14:textId="77777777" w:rsidR="00786A1E" w:rsidRDefault="00000000">
      <w:pPr>
        <w:numPr>
          <w:ilvl w:val="0"/>
          <w:numId w:val="8"/>
        </w:numPr>
        <w:pBdr>
          <w:top w:val="nil"/>
          <w:left w:val="nil"/>
          <w:bottom w:val="nil"/>
          <w:right w:val="nil"/>
          <w:between w:val="nil"/>
        </w:pBdr>
        <w:tabs>
          <w:tab w:val="left" w:pos="820"/>
          <w:tab w:val="left" w:pos="821"/>
        </w:tabs>
        <w:spacing w:line="273" w:lineRule="auto"/>
        <w:ind w:right="1154"/>
      </w:pPr>
      <w:r>
        <w:rPr>
          <w:rFonts w:ascii="Arial" w:eastAsia="Arial" w:hAnsi="Arial" w:cs="Arial"/>
          <w:color w:val="000000"/>
        </w:rPr>
        <w:t>Financial statements provided – most current year’s audited financial statements, and supporting documentation where applicable, to demonstrate overall financial viability</w:t>
      </w:r>
    </w:p>
    <w:p w14:paraId="7325BB1C" w14:textId="77777777" w:rsidR="00786A1E" w:rsidRDefault="00000000">
      <w:pPr>
        <w:spacing w:before="204"/>
        <w:ind w:left="100"/>
      </w:pPr>
      <w:r>
        <w:rPr>
          <w:b/>
          <w:sz w:val="28"/>
          <w:szCs w:val="28"/>
          <w:u w:val="single"/>
        </w:rPr>
        <w:t xml:space="preserve">Economic Development &amp; Community Impact Review:  </w:t>
      </w:r>
      <w:r>
        <w:rPr>
          <w:u w:val="single"/>
        </w:rPr>
        <w:t>0 to 15 points possible</w:t>
      </w:r>
    </w:p>
    <w:p w14:paraId="09880E1F" w14:textId="77777777" w:rsidR="00786A1E" w:rsidRDefault="00786A1E">
      <w:pPr>
        <w:pBdr>
          <w:top w:val="nil"/>
          <w:left w:val="nil"/>
          <w:bottom w:val="nil"/>
          <w:right w:val="nil"/>
          <w:between w:val="nil"/>
        </w:pBdr>
        <w:spacing w:before="6"/>
        <w:rPr>
          <w:color w:val="000000"/>
          <w:sz w:val="12"/>
          <w:szCs w:val="12"/>
        </w:rPr>
      </w:pPr>
    </w:p>
    <w:p w14:paraId="439272EF" w14:textId="77777777" w:rsidR="00786A1E" w:rsidRDefault="00000000">
      <w:pPr>
        <w:pStyle w:val="Heading5"/>
        <w:spacing w:before="94"/>
        <w:ind w:left="100" w:right="12"/>
      </w:pPr>
      <w:r>
        <w:t>Applicant has demonstrated the economic development and community enhancement potential of the proposed project:</w:t>
      </w:r>
    </w:p>
    <w:p w14:paraId="64501316" w14:textId="77777777" w:rsidR="00786A1E" w:rsidRDefault="00000000">
      <w:pPr>
        <w:numPr>
          <w:ilvl w:val="0"/>
          <w:numId w:val="8"/>
        </w:numPr>
        <w:pBdr>
          <w:top w:val="nil"/>
          <w:left w:val="nil"/>
          <w:bottom w:val="nil"/>
          <w:right w:val="nil"/>
          <w:between w:val="nil"/>
        </w:pBdr>
        <w:tabs>
          <w:tab w:val="left" w:pos="820"/>
          <w:tab w:val="left" w:pos="821"/>
        </w:tabs>
        <w:spacing w:line="273" w:lineRule="auto"/>
        <w:ind w:right="514"/>
      </w:pPr>
      <w:r>
        <w:rPr>
          <w:rFonts w:ascii="Arial" w:eastAsia="Arial" w:hAnsi="Arial" w:cs="Arial"/>
          <w:color w:val="000000"/>
        </w:rPr>
        <w:t>Applicant has identified businesses, farms and agricultural use customers, community anchor institutions, and educational facilities in the proposed project area</w:t>
      </w:r>
    </w:p>
    <w:p w14:paraId="6EF93225" w14:textId="77777777" w:rsidR="00786A1E" w:rsidRDefault="00000000">
      <w:pPr>
        <w:numPr>
          <w:ilvl w:val="0"/>
          <w:numId w:val="8"/>
        </w:numPr>
        <w:pBdr>
          <w:top w:val="nil"/>
          <w:left w:val="nil"/>
          <w:bottom w:val="nil"/>
          <w:right w:val="nil"/>
          <w:between w:val="nil"/>
        </w:pBdr>
        <w:tabs>
          <w:tab w:val="left" w:pos="820"/>
          <w:tab w:val="left" w:pos="821"/>
        </w:tabs>
        <w:spacing w:before="2" w:line="276" w:lineRule="auto"/>
        <w:ind w:right="437"/>
      </w:pPr>
      <w:r>
        <w:rPr>
          <w:rFonts w:ascii="Arial" w:eastAsia="Arial" w:hAnsi="Arial" w:cs="Arial"/>
          <w:color w:val="000000"/>
        </w:rPr>
        <w:t>For businesses, farms and agricultural use customers, Applicant has identified how improved broadband speeds and coverage will enable the project area to become and/or remain competitively viable</w:t>
      </w:r>
    </w:p>
    <w:p w14:paraId="690598A5" w14:textId="77777777" w:rsidR="00786A1E" w:rsidRDefault="00000000">
      <w:pPr>
        <w:numPr>
          <w:ilvl w:val="0"/>
          <w:numId w:val="8"/>
        </w:numPr>
        <w:pBdr>
          <w:top w:val="nil"/>
          <w:left w:val="nil"/>
          <w:bottom w:val="nil"/>
          <w:right w:val="nil"/>
          <w:between w:val="nil"/>
        </w:pBdr>
        <w:tabs>
          <w:tab w:val="left" w:pos="820"/>
          <w:tab w:val="left" w:pos="821"/>
        </w:tabs>
        <w:spacing w:line="273" w:lineRule="auto"/>
        <w:ind w:right="1259"/>
      </w:pPr>
      <w:r>
        <w:rPr>
          <w:rFonts w:ascii="Arial" w:eastAsia="Arial" w:hAnsi="Arial" w:cs="Arial"/>
          <w:color w:val="000000"/>
        </w:rPr>
        <w:t>For community anchor institutions, Applicant has identified how improved broadband deployment will be incorporated into specific community programs</w:t>
      </w:r>
    </w:p>
    <w:p w14:paraId="16BDDEAA" w14:textId="77777777" w:rsidR="00786A1E" w:rsidRDefault="00000000">
      <w:pPr>
        <w:numPr>
          <w:ilvl w:val="0"/>
          <w:numId w:val="8"/>
        </w:numPr>
        <w:pBdr>
          <w:top w:val="nil"/>
          <w:left w:val="nil"/>
          <w:bottom w:val="nil"/>
          <w:right w:val="nil"/>
          <w:between w:val="nil"/>
        </w:pBdr>
        <w:tabs>
          <w:tab w:val="left" w:pos="820"/>
          <w:tab w:val="left" w:pos="821"/>
        </w:tabs>
        <w:spacing w:before="2"/>
      </w:pPr>
      <w:r>
        <w:rPr>
          <w:rFonts w:ascii="Arial" w:eastAsia="Arial" w:hAnsi="Arial" w:cs="Arial"/>
          <w:color w:val="000000"/>
        </w:rPr>
        <w:t>For educational locations, Applicant has identified the proposed impact on e-learning.</w:t>
      </w:r>
    </w:p>
    <w:p w14:paraId="0D13E8BE" w14:textId="77777777" w:rsidR="00786A1E" w:rsidRDefault="00000000">
      <w:pPr>
        <w:numPr>
          <w:ilvl w:val="0"/>
          <w:numId w:val="8"/>
        </w:numPr>
        <w:pBdr>
          <w:top w:val="nil"/>
          <w:left w:val="nil"/>
          <w:bottom w:val="nil"/>
          <w:right w:val="nil"/>
          <w:between w:val="nil"/>
        </w:pBdr>
        <w:tabs>
          <w:tab w:val="left" w:pos="820"/>
          <w:tab w:val="left" w:pos="821"/>
        </w:tabs>
        <w:spacing w:before="34"/>
        <w:sectPr w:rsidR="00786A1E">
          <w:pgSz w:w="12240" w:h="15840"/>
          <w:pgMar w:top="1080" w:right="960" w:bottom="1860" w:left="980" w:header="720" w:footer="1660" w:gutter="0"/>
          <w:cols w:space="720"/>
        </w:sectPr>
      </w:pPr>
      <w:r>
        <w:rPr>
          <w:rFonts w:ascii="Arial" w:eastAsia="Arial" w:hAnsi="Arial" w:cs="Arial"/>
          <w:color w:val="000000"/>
        </w:rPr>
        <w:t>For health and public safety locations, Applicant has identified the proposed impact on</w:t>
      </w:r>
    </w:p>
    <w:p w14:paraId="4FD4715A" w14:textId="77777777" w:rsidR="00786A1E" w:rsidRDefault="00786A1E">
      <w:pPr>
        <w:pBdr>
          <w:top w:val="nil"/>
          <w:left w:val="nil"/>
          <w:bottom w:val="nil"/>
          <w:right w:val="nil"/>
          <w:between w:val="nil"/>
        </w:pBdr>
        <w:spacing w:before="10"/>
        <w:rPr>
          <w:rFonts w:ascii="Arial" w:eastAsia="Arial" w:hAnsi="Arial" w:cs="Arial"/>
          <w:color w:val="000000"/>
          <w:sz w:val="11"/>
          <w:szCs w:val="11"/>
        </w:rPr>
      </w:pPr>
    </w:p>
    <w:p w14:paraId="240D699B" w14:textId="77777777" w:rsidR="00786A1E" w:rsidRDefault="00000000">
      <w:pPr>
        <w:pBdr>
          <w:top w:val="nil"/>
          <w:left w:val="nil"/>
          <w:bottom w:val="nil"/>
          <w:right w:val="nil"/>
          <w:between w:val="nil"/>
        </w:pBdr>
        <w:spacing w:before="94"/>
        <w:ind w:left="840"/>
        <w:rPr>
          <w:rFonts w:ascii="Arial" w:eastAsia="Arial" w:hAnsi="Arial" w:cs="Arial"/>
          <w:color w:val="000000"/>
        </w:rPr>
      </w:pPr>
      <w:r>
        <w:rPr>
          <w:rFonts w:ascii="Arial" w:eastAsia="Arial" w:hAnsi="Arial" w:cs="Arial"/>
          <w:color w:val="000000"/>
        </w:rPr>
        <w:t>telemedicine</w:t>
      </w:r>
    </w:p>
    <w:p w14:paraId="319925F8" w14:textId="77777777" w:rsidR="00786A1E" w:rsidRDefault="00000000">
      <w:pPr>
        <w:spacing w:before="199"/>
        <w:ind w:left="120"/>
      </w:pPr>
      <w:r>
        <w:rPr>
          <w:b/>
          <w:sz w:val="28"/>
          <w:szCs w:val="28"/>
          <w:u w:val="single"/>
        </w:rPr>
        <w:t xml:space="preserve">Broadband Adoption Assistance:  </w:t>
      </w:r>
      <w:r>
        <w:rPr>
          <w:u w:val="single"/>
        </w:rPr>
        <w:t>0 to 10 points possible</w:t>
      </w:r>
    </w:p>
    <w:p w14:paraId="5B525995" w14:textId="77777777" w:rsidR="00786A1E" w:rsidRDefault="00786A1E">
      <w:pPr>
        <w:pBdr>
          <w:top w:val="nil"/>
          <w:left w:val="nil"/>
          <w:bottom w:val="nil"/>
          <w:right w:val="nil"/>
          <w:between w:val="nil"/>
        </w:pBdr>
        <w:spacing w:before="6"/>
        <w:rPr>
          <w:color w:val="000000"/>
          <w:sz w:val="12"/>
          <w:szCs w:val="12"/>
        </w:rPr>
      </w:pPr>
    </w:p>
    <w:p w14:paraId="014395B4" w14:textId="77777777" w:rsidR="00786A1E" w:rsidRDefault="00000000">
      <w:pPr>
        <w:pStyle w:val="Heading5"/>
        <w:spacing w:before="93"/>
        <w:ind w:left="120"/>
      </w:pPr>
      <w:r>
        <w:t>Additional scoring points will be awarded for the following:</w:t>
      </w:r>
    </w:p>
    <w:p w14:paraId="18D2D570" w14:textId="77777777" w:rsidR="00786A1E" w:rsidRDefault="00000000">
      <w:pPr>
        <w:numPr>
          <w:ilvl w:val="0"/>
          <w:numId w:val="8"/>
        </w:numPr>
        <w:pBdr>
          <w:top w:val="nil"/>
          <w:left w:val="nil"/>
          <w:bottom w:val="nil"/>
          <w:right w:val="nil"/>
          <w:between w:val="nil"/>
        </w:pBdr>
        <w:tabs>
          <w:tab w:val="left" w:pos="840"/>
          <w:tab w:val="left" w:pos="841"/>
        </w:tabs>
        <w:ind w:left="840"/>
      </w:pPr>
      <w:r>
        <w:rPr>
          <w:rFonts w:ascii="Arial" w:eastAsia="Arial" w:hAnsi="Arial" w:cs="Arial"/>
          <w:color w:val="000000"/>
        </w:rPr>
        <w:t>Are broadband adoption activities planned for project?</w:t>
      </w:r>
    </w:p>
    <w:p w14:paraId="6B52E242" w14:textId="77777777" w:rsidR="00786A1E" w:rsidRDefault="00000000">
      <w:pPr>
        <w:numPr>
          <w:ilvl w:val="0"/>
          <w:numId w:val="8"/>
        </w:numPr>
        <w:pBdr>
          <w:top w:val="nil"/>
          <w:left w:val="nil"/>
          <w:bottom w:val="nil"/>
          <w:right w:val="nil"/>
          <w:between w:val="nil"/>
        </w:pBdr>
        <w:tabs>
          <w:tab w:val="left" w:pos="840"/>
          <w:tab w:val="left" w:pos="841"/>
        </w:tabs>
        <w:ind w:left="840"/>
      </w:pPr>
      <w:r>
        <w:rPr>
          <w:rFonts w:ascii="Arial" w:eastAsia="Arial" w:hAnsi="Arial" w:cs="Arial"/>
          <w:color w:val="000000"/>
        </w:rPr>
        <w:t>Will technical support or training on broadband be offered?</w:t>
      </w:r>
    </w:p>
    <w:p w14:paraId="65BEE8A3" w14:textId="77777777" w:rsidR="00786A1E" w:rsidRDefault="00000000">
      <w:pPr>
        <w:numPr>
          <w:ilvl w:val="0"/>
          <w:numId w:val="8"/>
        </w:numPr>
        <w:pBdr>
          <w:top w:val="nil"/>
          <w:left w:val="nil"/>
          <w:bottom w:val="nil"/>
          <w:right w:val="nil"/>
          <w:between w:val="nil"/>
        </w:pBdr>
        <w:tabs>
          <w:tab w:val="left" w:pos="840"/>
          <w:tab w:val="left" w:pos="841"/>
        </w:tabs>
        <w:ind w:left="840"/>
      </w:pPr>
      <w:r>
        <w:rPr>
          <w:rFonts w:ascii="Arial" w:eastAsia="Arial" w:hAnsi="Arial" w:cs="Arial"/>
          <w:color w:val="000000"/>
        </w:rPr>
        <w:t>Is there – or will there be – a low-income broadband assistance program offering?</w:t>
      </w:r>
    </w:p>
    <w:p w14:paraId="67EF9199" w14:textId="77777777" w:rsidR="00786A1E" w:rsidRDefault="00000000">
      <w:pPr>
        <w:pBdr>
          <w:top w:val="nil"/>
          <w:left w:val="nil"/>
          <w:bottom w:val="nil"/>
          <w:right w:val="nil"/>
          <w:between w:val="nil"/>
        </w:pBdr>
        <w:spacing w:before="10"/>
        <w:rPr>
          <w:rFonts w:ascii="Arial" w:eastAsia="Arial" w:hAnsi="Arial" w:cs="Arial"/>
          <w:color w:val="000000"/>
          <w:sz w:val="25"/>
          <w:szCs w:val="25"/>
        </w:rPr>
      </w:pPr>
      <w:r>
        <w:rPr>
          <w:noProof/>
        </w:rPr>
        <mc:AlternateContent>
          <mc:Choice Requires="wps">
            <w:drawing>
              <wp:anchor distT="0" distB="0" distL="114300" distR="114300" simplePos="0" relativeHeight="251659264" behindDoc="0" locked="0" layoutInCell="1" hidden="0" allowOverlap="1" wp14:anchorId="3A5D773D" wp14:editId="2EB42BBD">
                <wp:simplePos x="0" y="0"/>
                <wp:positionH relativeFrom="column">
                  <wp:posOffset>-495299</wp:posOffset>
                </wp:positionH>
                <wp:positionV relativeFrom="paragraph">
                  <wp:posOffset>0</wp:posOffset>
                </wp:positionV>
                <wp:extent cx="0" cy="12700"/>
                <wp:effectExtent l="0" t="0" r="0" b="0"/>
                <wp:wrapTopAndBottom distT="0" distB="0"/>
                <wp:docPr id="6" name="Straight Arrow Connector 6"/>
                <wp:cNvGraphicFramePr/>
                <a:graphic xmlns:a="http://schemas.openxmlformats.org/drawingml/2006/main">
                  <a:graphicData uri="http://schemas.microsoft.com/office/word/2010/wordprocessingShape">
                    <wps:wsp>
                      <wps:cNvCnPr/>
                      <wps:spPr>
                        <a:xfrm>
                          <a:off x="6641400" y="3999709"/>
                          <a:ext cx="5786755" cy="0"/>
                        </a:xfrm>
                        <a:prstGeom prst="straightConnector1">
                          <a:avLst/>
                        </a:prstGeom>
                        <a:solidFill>
                          <a:srgbClr val="FFFFFF"/>
                        </a:solidFill>
                        <a:ln w="112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0"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14:paraId="6CB1995C" w14:textId="77777777" w:rsidR="00786A1E" w:rsidRDefault="00786A1E">
      <w:pPr>
        <w:pBdr>
          <w:top w:val="nil"/>
          <w:left w:val="nil"/>
          <w:bottom w:val="nil"/>
          <w:right w:val="nil"/>
          <w:between w:val="nil"/>
        </w:pBdr>
        <w:spacing w:before="9"/>
        <w:rPr>
          <w:rFonts w:ascii="Arial" w:eastAsia="Arial" w:hAnsi="Arial" w:cs="Arial"/>
          <w:color w:val="000000"/>
          <w:sz w:val="10"/>
          <w:szCs w:val="10"/>
        </w:rPr>
      </w:pPr>
    </w:p>
    <w:p w14:paraId="74554525" w14:textId="77777777" w:rsidR="00786A1E" w:rsidRDefault="00000000">
      <w:pPr>
        <w:spacing w:before="51"/>
        <w:ind w:left="120"/>
        <w:rPr>
          <w:b/>
          <w:i/>
          <w:sz w:val="24"/>
          <w:szCs w:val="24"/>
        </w:rPr>
      </w:pPr>
      <w:r>
        <w:rPr>
          <w:b/>
          <w:i/>
          <w:color w:val="FF0000"/>
          <w:sz w:val="24"/>
          <w:szCs w:val="24"/>
        </w:rPr>
        <w:t>*To be used only if the application provides a secondary funding source</w:t>
      </w:r>
    </w:p>
    <w:p w14:paraId="064A9DD9" w14:textId="77777777" w:rsidR="00786A1E" w:rsidRDefault="00786A1E">
      <w:pPr>
        <w:pBdr>
          <w:top w:val="nil"/>
          <w:left w:val="nil"/>
          <w:bottom w:val="nil"/>
          <w:right w:val="nil"/>
          <w:between w:val="nil"/>
        </w:pBdr>
        <w:spacing w:before="2"/>
        <w:rPr>
          <w:b/>
          <w:i/>
          <w:color w:val="000000"/>
          <w:sz w:val="19"/>
          <w:szCs w:val="19"/>
        </w:rPr>
      </w:pPr>
    </w:p>
    <w:p w14:paraId="7796359E" w14:textId="77777777" w:rsidR="00786A1E" w:rsidRDefault="00000000">
      <w:pPr>
        <w:ind w:left="120"/>
        <w:rPr>
          <w:b/>
        </w:rPr>
      </w:pPr>
      <w:r>
        <w:rPr>
          <w:b/>
          <w:sz w:val="28"/>
          <w:szCs w:val="28"/>
          <w:u w:val="single"/>
        </w:rPr>
        <w:t xml:space="preserve">Partnership Funding Request Amount:  </w:t>
      </w:r>
      <w:r>
        <w:rPr>
          <w:b/>
          <w:u w:val="single"/>
        </w:rPr>
        <w:t>0 to 10 points possible</w:t>
      </w:r>
    </w:p>
    <w:p w14:paraId="5893D98B" w14:textId="77777777" w:rsidR="00786A1E" w:rsidRDefault="00786A1E">
      <w:pPr>
        <w:pBdr>
          <w:top w:val="nil"/>
          <w:left w:val="nil"/>
          <w:bottom w:val="nil"/>
          <w:right w:val="nil"/>
          <w:between w:val="nil"/>
        </w:pBdr>
        <w:spacing w:before="5"/>
        <w:rPr>
          <w:b/>
          <w:color w:val="000000"/>
          <w:sz w:val="12"/>
          <w:szCs w:val="12"/>
        </w:rPr>
      </w:pPr>
    </w:p>
    <w:p w14:paraId="3B0DA01C" w14:textId="77777777" w:rsidR="00786A1E" w:rsidRDefault="00000000">
      <w:pPr>
        <w:pStyle w:val="Heading5"/>
        <w:spacing w:before="94"/>
        <w:ind w:left="120"/>
      </w:pPr>
      <w:r>
        <w:t>Percent of partnership request compared to total eligible project costs:</w:t>
      </w:r>
    </w:p>
    <w:p w14:paraId="14C41A41" w14:textId="77777777" w:rsidR="00786A1E" w:rsidRDefault="00000000">
      <w:pPr>
        <w:numPr>
          <w:ilvl w:val="0"/>
          <w:numId w:val="8"/>
        </w:numPr>
        <w:pBdr>
          <w:top w:val="nil"/>
          <w:left w:val="nil"/>
          <w:bottom w:val="nil"/>
          <w:right w:val="nil"/>
          <w:between w:val="nil"/>
        </w:pBdr>
        <w:tabs>
          <w:tab w:val="left" w:pos="840"/>
          <w:tab w:val="left" w:pos="841"/>
        </w:tabs>
        <w:spacing w:before="34" w:line="273" w:lineRule="auto"/>
        <w:ind w:left="840" w:right="965"/>
      </w:pPr>
      <w:r>
        <w:rPr>
          <w:rFonts w:ascii="Arial" w:eastAsia="Arial" w:hAnsi="Arial" w:cs="Arial"/>
          <w:color w:val="000000"/>
        </w:rPr>
        <w:t>Applicant matching funds of 55% or more will result in a higher application score for this category</w:t>
      </w:r>
    </w:p>
    <w:p w14:paraId="422FFF69" w14:textId="77777777" w:rsidR="00786A1E" w:rsidRDefault="00000000">
      <w:pPr>
        <w:numPr>
          <w:ilvl w:val="0"/>
          <w:numId w:val="8"/>
        </w:numPr>
        <w:pBdr>
          <w:top w:val="nil"/>
          <w:left w:val="nil"/>
          <w:bottom w:val="nil"/>
          <w:right w:val="nil"/>
          <w:between w:val="nil"/>
        </w:pBdr>
        <w:tabs>
          <w:tab w:val="left" w:pos="840"/>
          <w:tab w:val="left" w:pos="841"/>
        </w:tabs>
        <w:ind w:left="840"/>
      </w:pPr>
      <w:r>
        <w:rPr>
          <w:rFonts w:ascii="Arial" w:eastAsia="Arial" w:hAnsi="Arial" w:cs="Arial"/>
          <w:color w:val="000000"/>
        </w:rPr>
        <w:t>Any funding partner contributions are included in Applicant matching funds for points</w:t>
      </w:r>
    </w:p>
    <w:p w14:paraId="46664A24" w14:textId="77777777" w:rsidR="00786A1E" w:rsidRDefault="00000000">
      <w:pPr>
        <w:pStyle w:val="Heading5"/>
        <w:spacing w:before="37"/>
        <w:ind w:left="2414"/>
      </w:pPr>
      <w:r>
        <w:t>Partnership Funding Request Amount Scoring Table</w:t>
      </w:r>
    </w:p>
    <w:tbl>
      <w:tblPr>
        <w:tblStyle w:val="a6"/>
        <w:tblW w:w="93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3"/>
        <w:gridCol w:w="4669"/>
      </w:tblGrid>
      <w:tr w:rsidR="00786A1E" w14:paraId="4DA8F6F4" w14:textId="77777777">
        <w:trPr>
          <w:trHeight w:val="262"/>
        </w:trPr>
        <w:tc>
          <w:tcPr>
            <w:tcW w:w="4683" w:type="dxa"/>
          </w:tcPr>
          <w:p w14:paraId="5D372F9A" w14:textId="77777777" w:rsidR="00786A1E" w:rsidRDefault="00000000">
            <w:pPr>
              <w:pBdr>
                <w:top w:val="nil"/>
                <w:left w:val="nil"/>
                <w:bottom w:val="nil"/>
                <w:right w:val="nil"/>
                <w:between w:val="nil"/>
              </w:pBdr>
              <w:ind w:left="96" w:right="98"/>
              <w:jc w:val="center"/>
              <w:rPr>
                <w:rFonts w:ascii="Arial" w:eastAsia="Arial" w:hAnsi="Arial" w:cs="Arial"/>
                <w:b/>
                <w:color w:val="000000"/>
              </w:rPr>
            </w:pPr>
            <w:r>
              <w:rPr>
                <w:rFonts w:ascii="Arial" w:eastAsia="Arial" w:hAnsi="Arial" w:cs="Arial"/>
                <w:b/>
                <w:color w:val="000000"/>
              </w:rPr>
              <w:t>Percent of eligible project costs requested</w:t>
            </w:r>
          </w:p>
        </w:tc>
        <w:tc>
          <w:tcPr>
            <w:tcW w:w="4669" w:type="dxa"/>
          </w:tcPr>
          <w:p w14:paraId="292A0FB2" w14:textId="77777777" w:rsidR="00786A1E" w:rsidRDefault="00000000">
            <w:pPr>
              <w:pBdr>
                <w:top w:val="nil"/>
                <w:left w:val="nil"/>
                <w:bottom w:val="nil"/>
                <w:right w:val="nil"/>
                <w:between w:val="nil"/>
              </w:pBdr>
              <w:ind w:left="1972" w:right="1974"/>
              <w:jc w:val="center"/>
              <w:rPr>
                <w:rFonts w:ascii="Arial" w:eastAsia="Arial" w:hAnsi="Arial" w:cs="Arial"/>
                <w:b/>
                <w:color w:val="000000"/>
              </w:rPr>
            </w:pPr>
            <w:r>
              <w:rPr>
                <w:rFonts w:ascii="Arial" w:eastAsia="Arial" w:hAnsi="Arial" w:cs="Arial"/>
                <w:b/>
                <w:color w:val="000000"/>
              </w:rPr>
              <w:t>Points</w:t>
            </w:r>
          </w:p>
        </w:tc>
      </w:tr>
      <w:tr w:rsidR="00786A1E" w14:paraId="1E973C3A" w14:textId="77777777">
        <w:trPr>
          <w:trHeight w:val="264"/>
        </w:trPr>
        <w:tc>
          <w:tcPr>
            <w:tcW w:w="4683" w:type="dxa"/>
          </w:tcPr>
          <w:p w14:paraId="6616DFEE" w14:textId="77777777" w:rsidR="00786A1E" w:rsidRDefault="00000000">
            <w:pPr>
              <w:pBdr>
                <w:top w:val="nil"/>
                <w:left w:val="nil"/>
                <w:bottom w:val="nil"/>
                <w:right w:val="nil"/>
                <w:between w:val="nil"/>
              </w:pBdr>
              <w:spacing w:before="2"/>
              <w:ind w:left="96" w:right="96"/>
              <w:jc w:val="center"/>
              <w:rPr>
                <w:rFonts w:ascii="Arial" w:eastAsia="Arial" w:hAnsi="Arial" w:cs="Arial"/>
                <w:color w:val="000000"/>
              </w:rPr>
            </w:pPr>
            <w:r>
              <w:rPr>
                <w:rFonts w:ascii="Arial" w:eastAsia="Arial" w:hAnsi="Arial" w:cs="Arial"/>
                <w:color w:val="000000"/>
              </w:rPr>
              <w:t>30% or less</w:t>
            </w:r>
          </w:p>
        </w:tc>
        <w:tc>
          <w:tcPr>
            <w:tcW w:w="4669" w:type="dxa"/>
          </w:tcPr>
          <w:p w14:paraId="16999FE1" w14:textId="77777777" w:rsidR="00786A1E" w:rsidRDefault="00000000">
            <w:pPr>
              <w:pBdr>
                <w:top w:val="nil"/>
                <w:left w:val="nil"/>
                <w:bottom w:val="nil"/>
                <w:right w:val="nil"/>
                <w:between w:val="nil"/>
              </w:pBdr>
              <w:spacing w:before="2"/>
              <w:ind w:left="1969" w:right="1974"/>
              <w:jc w:val="center"/>
              <w:rPr>
                <w:rFonts w:ascii="Arial" w:eastAsia="Arial" w:hAnsi="Arial" w:cs="Arial"/>
                <w:color w:val="000000"/>
              </w:rPr>
            </w:pPr>
            <w:r>
              <w:rPr>
                <w:rFonts w:ascii="Arial" w:eastAsia="Arial" w:hAnsi="Arial" w:cs="Arial"/>
                <w:color w:val="000000"/>
              </w:rPr>
              <w:t>10</w:t>
            </w:r>
          </w:p>
        </w:tc>
      </w:tr>
      <w:tr w:rsidR="00786A1E" w14:paraId="1F4FB098" w14:textId="77777777">
        <w:trPr>
          <w:trHeight w:val="264"/>
        </w:trPr>
        <w:tc>
          <w:tcPr>
            <w:tcW w:w="4683" w:type="dxa"/>
          </w:tcPr>
          <w:p w14:paraId="2AEE4D78" w14:textId="77777777" w:rsidR="00786A1E" w:rsidRDefault="00000000">
            <w:pPr>
              <w:pBdr>
                <w:top w:val="nil"/>
                <w:left w:val="nil"/>
                <w:bottom w:val="nil"/>
                <w:right w:val="nil"/>
                <w:between w:val="nil"/>
              </w:pBdr>
              <w:ind w:left="96" w:right="97"/>
              <w:jc w:val="center"/>
              <w:rPr>
                <w:rFonts w:ascii="Arial" w:eastAsia="Arial" w:hAnsi="Arial" w:cs="Arial"/>
                <w:color w:val="000000"/>
              </w:rPr>
            </w:pPr>
            <w:r>
              <w:rPr>
                <w:rFonts w:ascii="Arial" w:eastAsia="Arial" w:hAnsi="Arial" w:cs="Arial"/>
                <w:color w:val="000000"/>
              </w:rPr>
              <w:t>31 to 35%</w:t>
            </w:r>
          </w:p>
        </w:tc>
        <w:tc>
          <w:tcPr>
            <w:tcW w:w="4669" w:type="dxa"/>
          </w:tcPr>
          <w:p w14:paraId="131ECA9D" w14:textId="77777777" w:rsidR="00786A1E" w:rsidRDefault="00000000">
            <w:pPr>
              <w:pBdr>
                <w:top w:val="nil"/>
                <w:left w:val="nil"/>
                <w:bottom w:val="nil"/>
                <w:right w:val="nil"/>
                <w:between w:val="nil"/>
              </w:pBdr>
              <w:ind w:right="2"/>
              <w:jc w:val="center"/>
              <w:rPr>
                <w:rFonts w:ascii="Arial" w:eastAsia="Arial" w:hAnsi="Arial" w:cs="Arial"/>
                <w:color w:val="000000"/>
              </w:rPr>
            </w:pPr>
            <w:r>
              <w:rPr>
                <w:rFonts w:ascii="Arial" w:eastAsia="Arial" w:hAnsi="Arial" w:cs="Arial"/>
                <w:color w:val="000000"/>
              </w:rPr>
              <w:t>8</w:t>
            </w:r>
          </w:p>
        </w:tc>
      </w:tr>
      <w:tr w:rsidR="00786A1E" w14:paraId="3CDE9880" w14:textId="77777777">
        <w:trPr>
          <w:trHeight w:val="262"/>
        </w:trPr>
        <w:tc>
          <w:tcPr>
            <w:tcW w:w="4683" w:type="dxa"/>
          </w:tcPr>
          <w:p w14:paraId="4F367C9A" w14:textId="77777777" w:rsidR="00786A1E" w:rsidRDefault="00000000">
            <w:pPr>
              <w:pBdr>
                <w:top w:val="nil"/>
                <w:left w:val="nil"/>
                <w:bottom w:val="nil"/>
                <w:right w:val="nil"/>
                <w:between w:val="nil"/>
              </w:pBdr>
              <w:ind w:left="96" w:right="97"/>
              <w:jc w:val="center"/>
              <w:rPr>
                <w:rFonts w:ascii="Arial" w:eastAsia="Arial" w:hAnsi="Arial" w:cs="Arial"/>
                <w:color w:val="000000"/>
              </w:rPr>
            </w:pPr>
            <w:r>
              <w:rPr>
                <w:rFonts w:ascii="Arial" w:eastAsia="Arial" w:hAnsi="Arial" w:cs="Arial"/>
                <w:color w:val="000000"/>
              </w:rPr>
              <w:t>36 to 40%</w:t>
            </w:r>
          </w:p>
        </w:tc>
        <w:tc>
          <w:tcPr>
            <w:tcW w:w="4669" w:type="dxa"/>
          </w:tcPr>
          <w:p w14:paraId="7857016D" w14:textId="77777777" w:rsidR="00786A1E" w:rsidRDefault="00000000">
            <w:pPr>
              <w:pBdr>
                <w:top w:val="nil"/>
                <w:left w:val="nil"/>
                <w:bottom w:val="nil"/>
                <w:right w:val="nil"/>
                <w:between w:val="nil"/>
              </w:pBdr>
              <w:ind w:right="2"/>
              <w:jc w:val="center"/>
              <w:rPr>
                <w:rFonts w:ascii="Arial" w:eastAsia="Arial" w:hAnsi="Arial" w:cs="Arial"/>
                <w:color w:val="000000"/>
              </w:rPr>
            </w:pPr>
            <w:r>
              <w:rPr>
                <w:rFonts w:ascii="Arial" w:eastAsia="Arial" w:hAnsi="Arial" w:cs="Arial"/>
                <w:color w:val="000000"/>
              </w:rPr>
              <w:t>5</w:t>
            </w:r>
          </w:p>
        </w:tc>
      </w:tr>
      <w:tr w:rsidR="00786A1E" w14:paraId="778BEA6E" w14:textId="77777777">
        <w:trPr>
          <w:trHeight w:val="264"/>
        </w:trPr>
        <w:tc>
          <w:tcPr>
            <w:tcW w:w="4683" w:type="dxa"/>
          </w:tcPr>
          <w:p w14:paraId="428D418A" w14:textId="77777777" w:rsidR="00786A1E" w:rsidRDefault="00000000">
            <w:pPr>
              <w:pBdr>
                <w:top w:val="nil"/>
                <w:left w:val="nil"/>
                <w:bottom w:val="nil"/>
                <w:right w:val="nil"/>
                <w:between w:val="nil"/>
              </w:pBdr>
              <w:ind w:left="96" w:right="97"/>
              <w:jc w:val="center"/>
              <w:rPr>
                <w:rFonts w:ascii="Arial" w:eastAsia="Arial" w:hAnsi="Arial" w:cs="Arial"/>
                <w:color w:val="000000"/>
              </w:rPr>
            </w:pPr>
            <w:r>
              <w:rPr>
                <w:rFonts w:ascii="Arial" w:eastAsia="Arial" w:hAnsi="Arial" w:cs="Arial"/>
                <w:color w:val="000000"/>
              </w:rPr>
              <w:t>41 to 45%</w:t>
            </w:r>
          </w:p>
        </w:tc>
        <w:tc>
          <w:tcPr>
            <w:tcW w:w="4669" w:type="dxa"/>
          </w:tcPr>
          <w:p w14:paraId="40181935" w14:textId="77777777" w:rsidR="00786A1E" w:rsidRDefault="00000000">
            <w:pPr>
              <w:pBdr>
                <w:top w:val="nil"/>
                <w:left w:val="nil"/>
                <w:bottom w:val="nil"/>
                <w:right w:val="nil"/>
                <w:between w:val="nil"/>
              </w:pBdr>
              <w:ind w:right="2"/>
              <w:jc w:val="center"/>
              <w:rPr>
                <w:rFonts w:ascii="Arial" w:eastAsia="Arial" w:hAnsi="Arial" w:cs="Arial"/>
                <w:color w:val="000000"/>
              </w:rPr>
            </w:pPr>
            <w:r>
              <w:rPr>
                <w:rFonts w:ascii="Arial" w:eastAsia="Arial" w:hAnsi="Arial" w:cs="Arial"/>
                <w:color w:val="000000"/>
              </w:rPr>
              <w:t>3</w:t>
            </w:r>
          </w:p>
        </w:tc>
      </w:tr>
      <w:tr w:rsidR="00786A1E" w14:paraId="0DE6980E" w14:textId="77777777">
        <w:trPr>
          <w:trHeight w:val="264"/>
        </w:trPr>
        <w:tc>
          <w:tcPr>
            <w:tcW w:w="4683" w:type="dxa"/>
          </w:tcPr>
          <w:p w14:paraId="4DAD788B" w14:textId="77777777" w:rsidR="00786A1E" w:rsidRDefault="00000000">
            <w:pPr>
              <w:pBdr>
                <w:top w:val="nil"/>
                <w:left w:val="nil"/>
                <w:bottom w:val="nil"/>
                <w:right w:val="nil"/>
                <w:between w:val="nil"/>
              </w:pBdr>
              <w:ind w:left="96" w:right="97"/>
              <w:jc w:val="center"/>
              <w:rPr>
                <w:rFonts w:ascii="Arial" w:eastAsia="Arial" w:hAnsi="Arial" w:cs="Arial"/>
                <w:color w:val="000000"/>
              </w:rPr>
            </w:pPr>
            <w:r>
              <w:rPr>
                <w:rFonts w:ascii="Arial" w:eastAsia="Arial" w:hAnsi="Arial" w:cs="Arial"/>
                <w:color w:val="000000"/>
              </w:rPr>
              <w:t>46 to 50%</w:t>
            </w:r>
          </w:p>
        </w:tc>
        <w:tc>
          <w:tcPr>
            <w:tcW w:w="4669" w:type="dxa"/>
          </w:tcPr>
          <w:p w14:paraId="12F64CA2" w14:textId="77777777" w:rsidR="00786A1E" w:rsidRDefault="00000000">
            <w:pPr>
              <w:pBdr>
                <w:top w:val="nil"/>
                <w:left w:val="nil"/>
                <w:bottom w:val="nil"/>
                <w:right w:val="nil"/>
                <w:between w:val="nil"/>
              </w:pBdr>
              <w:ind w:right="2"/>
              <w:jc w:val="center"/>
              <w:rPr>
                <w:rFonts w:ascii="Arial" w:eastAsia="Arial" w:hAnsi="Arial" w:cs="Arial"/>
                <w:color w:val="000000"/>
              </w:rPr>
            </w:pPr>
            <w:r>
              <w:rPr>
                <w:rFonts w:ascii="Arial" w:eastAsia="Arial" w:hAnsi="Arial" w:cs="Arial"/>
                <w:color w:val="000000"/>
              </w:rPr>
              <w:t>0</w:t>
            </w:r>
          </w:p>
        </w:tc>
      </w:tr>
    </w:tbl>
    <w:p w14:paraId="62640336" w14:textId="77777777" w:rsidR="00786A1E" w:rsidRDefault="00786A1E">
      <w:pPr>
        <w:tabs>
          <w:tab w:val="left" w:pos="2718"/>
          <w:tab w:val="left" w:pos="3567"/>
        </w:tabs>
        <w:spacing w:before="104" w:line="400" w:lineRule="auto"/>
        <w:ind w:right="6750"/>
        <w:rPr>
          <w:sz w:val="16"/>
          <w:szCs w:val="16"/>
        </w:rPr>
      </w:pPr>
    </w:p>
    <w:p w14:paraId="31DC1C50" w14:textId="77777777" w:rsidR="00786A1E" w:rsidRDefault="00786A1E">
      <w:pPr>
        <w:tabs>
          <w:tab w:val="left" w:pos="2718"/>
          <w:tab w:val="left" w:pos="3567"/>
        </w:tabs>
        <w:spacing w:before="104" w:line="400" w:lineRule="auto"/>
        <w:ind w:right="6750"/>
        <w:rPr>
          <w:sz w:val="16"/>
          <w:szCs w:val="16"/>
        </w:rPr>
      </w:pPr>
    </w:p>
    <w:p w14:paraId="6436FFE7" w14:textId="77777777" w:rsidR="00786A1E" w:rsidRDefault="00786A1E">
      <w:pPr>
        <w:tabs>
          <w:tab w:val="left" w:pos="2718"/>
          <w:tab w:val="left" w:pos="3567"/>
        </w:tabs>
        <w:spacing w:before="104" w:line="400" w:lineRule="auto"/>
        <w:ind w:right="6750"/>
        <w:rPr>
          <w:sz w:val="16"/>
          <w:szCs w:val="16"/>
        </w:rPr>
      </w:pPr>
    </w:p>
    <w:p w14:paraId="2D042EC4" w14:textId="77777777" w:rsidR="00786A1E" w:rsidRDefault="00786A1E">
      <w:pPr>
        <w:tabs>
          <w:tab w:val="left" w:pos="2718"/>
          <w:tab w:val="left" w:pos="3567"/>
        </w:tabs>
        <w:spacing w:before="104" w:line="400" w:lineRule="auto"/>
        <w:ind w:right="6750"/>
        <w:rPr>
          <w:sz w:val="16"/>
          <w:szCs w:val="16"/>
        </w:rPr>
      </w:pPr>
    </w:p>
    <w:p w14:paraId="1482D39F" w14:textId="77777777" w:rsidR="00786A1E" w:rsidRDefault="00786A1E">
      <w:pPr>
        <w:tabs>
          <w:tab w:val="left" w:pos="2718"/>
          <w:tab w:val="left" w:pos="3567"/>
        </w:tabs>
        <w:spacing w:before="104" w:line="400" w:lineRule="auto"/>
        <w:ind w:right="6750"/>
        <w:rPr>
          <w:sz w:val="16"/>
          <w:szCs w:val="16"/>
        </w:rPr>
      </w:pPr>
    </w:p>
    <w:p w14:paraId="79FD39FF" w14:textId="77777777" w:rsidR="00786A1E" w:rsidRDefault="00786A1E">
      <w:pPr>
        <w:tabs>
          <w:tab w:val="left" w:pos="2718"/>
          <w:tab w:val="left" w:pos="3567"/>
        </w:tabs>
        <w:spacing w:before="104" w:line="400" w:lineRule="auto"/>
        <w:ind w:right="6750"/>
        <w:rPr>
          <w:sz w:val="16"/>
          <w:szCs w:val="16"/>
        </w:rPr>
      </w:pPr>
    </w:p>
    <w:p w14:paraId="02A6F788" w14:textId="77777777" w:rsidR="00786A1E" w:rsidRDefault="00786A1E">
      <w:pPr>
        <w:tabs>
          <w:tab w:val="left" w:pos="2718"/>
          <w:tab w:val="left" w:pos="3567"/>
        </w:tabs>
        <w:spacing w:before="104" w:line="400" w:lineRule="auto"/>
        <w:ind w:right="6750"/>
        <w:rPr>
          <w:sz w:val="16"/>
          <w:szCs w:val="16"/>
        </w:rPr>
      </w:pPr>
    </w:p>
    <w:p w14:paraId="5A72D4AD" w14:textId="77777777" w:rsidR="00786A1E" w:rsidRDefault="00786A1E">
      <w:pPr>
        <w:tabs>
          <w:tab w:val="left" w:pos="2718"/>
          <w:tab w:val="left" w:pos="3567"/>
        </w:tabs>
        <w:spacing w:before="104" w:line="400" w:lineRule="auto"/>
        <w:ind w:right="6750"/>
        <w:rPr>
          <w:sz w:val="16"/>
          <w:szCs w:val="16"/>
        </w:rPr>
      </w:pPr>
    </w:p>
    <w:p w14:paraId="0255DA81" w14:textId="77777777" w:rsidR="00786A1E" w:rsidRDefault="00786A1E">
      <w:pPr>
        <w:tabs>
          <w:tab w:val="left" w:pos="2718"/>
          <w:tab w:val="left" w:pos="3567"/>
        </w:tabs>
        <w:spacing w:before="104" w:line="400" w:lineRule="auto"/>
        <w:ind w:right="6750"/>
        <w:rPr>
          <w:sz w:val="16"/>
          <w:szCs w:val="16"/>
        </w:rPr>
      </w:pPr>
    </w:p>
    <w:p w14:paraId="32AC2F53" w14:textId="77777777" w:rsidR="00786A1E" w:rsidRDefault="00786A1E">
      <w:pPr>
        <w:tabs>
          <w:tab w:val="left" w:pos="2718"/>
          <w:tab w:val="left" w:pos="3567"/>
        </w:tabs>
        <w:spacing w:before="104" w:line="400" w:lineRule="auto"/>
        <w:ind w:right="6750"/>
        <w:rPr>
          <w:sz w:val="16"/>
          <w:szCs w:val="16"/>
        </w:rPr>
      </w:pPr>
    </w:p>
    <w:p w14:paraId="12A0604B" w14:textId="77777777" w:rsidR="00786A1E" w:rsidRDefault="00786A1E">
      <w:pPr>
        <w:tabs>
          <w:tab w:val="left" w:pos="2718"/>
          <w:tab w:val="left" w:pos="3567"/>
        </w:tabs>
        <w:spacing w:before="104" w:line="400" w:lineRule="auto"/>
        <w:ind w:right="6750"/>
        <w:rPr>
          <w:sz w:val="16"/>
          <w:szCs w:val="16"/>
        </w:rPr>
      </w:pPr>
    </w:p>
    <w:p w14:paraId="2D9ADF42" w14:textId="77777777" w:rsidR="00786A1E" w:rsidRDefault="00786A1E">
      <w:pPr>
        <w:tabs>
          <w:tab w:val="left" w:pos="2718"/>
          <w:tab w:val="left" w:pos="3567"/>
        </w:tabs>
        <w:spacing w:before="104" w:line="400" w:lineRule="auto"/>
        <w:ind w:right="6750"/>
        <w:rPr>
          <w:sz w:val="16"/>
          <w:szCs w:val="16"/>
        </w:rPr>
      </w:pPr>
    </w:p>
    <w:p w14:paraId="2973C1CB" w14:textId="77777777" w:rsidR="00786A1E" w:rsidRDefault="00786A1E">
      <w:pPr>
        <w:tabs>
          <w:tab w:val="left" w:pos="2718"/>
          <w:tab w:val="left" w:pos="3567"/>
        </w:tabs>
        <w:spacing w:before="104" w:line="400" w:lineRule="auto"/>
        <w:ind w:right="6750"/>
        <w:rPr>
          <w:sz w:val="16"/>
          <w:szCs w:val="16"/>
        </w:rPr>
      </w:pPr>
    </w:p>
    <w:p w14:paraId="58DE41EA" w14:textId="77777777" w:rsidR="00786A1E" w:rsidRDefault="00000000">
      <w:pPr>
        <w:tabs>
          <w:tab w:val="left" w:pos="2718"/>
          <w:tab w:val="left" w:pos="3567"/>
        </w:tabs>
        <w:spacing w:before="104" w:line="400" w:lineRule="auto"/>
        <w:ind w:right="6750"/>
        <w:rPr>
          <w:rFonts w:ascii="Arial" w:eastAsia="Arial" w:hAnsi="Arial" w:cs="Arial"/>
        </w:rPr>
      </w:pPr>
      <w:r>
        <w:rPr>
          <w:rFonts w:ascii="Arial" w:eastAsia="Arial" w:hAnsi="Arial" w:cs="Arial"/>
          <w:b/>
          <w:sz w:val="20"/>
          <w:szCs w:val="20"/>
        </w:rPr>
        <w:t xml:space="preserve">Attachment A: Duplication of </w:t>
      </w:r>
      <w:r>
        <w:rPr>
          <w:rFonts w:ascii="Arial" w:eastAsia="Arial" w:hAnsi="Arial" w:cs="Arial"/>
          <w:b/>
          <w:sz w:val="20"/>
          <w:szCs w:val="20"/>
        </w:rPr>
        <w:lastRenderedPageBreak/>
        <w:t>Benefits Policy</w:t>
      </w:r>
      <w:r>
        <w:pict w14:anchorId="50FEBD90">
          <v:rect id="_x0000_i1025" style="width:0;height:1.5pt" o:hralign="center" o:hrstd="t" o:hr="t" fillcolor="#a0a0a0" stroked="f"/>
        </w:pict>
      </w:r>
    </w:p>
    <w:p w14:paraId="61939E8C" w14:textId="77777777" w:rsidR="00786A1E" w:rsidRDefault="00000000">
      <w:pPr>
        <w:spacing w:line="199" w:lineRule="auto"/>
        <w:rPr>
          <w:rFonts w:ascii="Times New Roman" w:eastAsia="Times New Roman" w:hAnsi="Times New Roman" w:cs="Times New Roman"/>
          <w:b/>
        </w:rPr>
      </w:pPr>
      <w:r>
        <w:rPr>
          <w:rFonts w:ascii="Times New Roman" w:eastAsia="Times New Roman" w:hAnsi="Times New Roman" w:cs="Times New Roman"/>
          <w:b/>
        </w:rPr>
        <w:t xml:space="preserve">DUPLICATION OF BENEFITS POLICY </w:t>
      </w:r>
    </w:p>
    <w:p w14:paraId="77365A51" w14:textId="77777777" w:rsidR="00786A1E" w:rsidRDefault="00000000">
      <w:pPr>
        <w:spacing w:before="248" w:line="228" w:lineRule="auto"/>
        <w:rPr>
          <w:rFonts w:ascii="Times New Roman" w:eastAsia="Times New Roman" w:hAnsi="Times New Roman" w:cs="Times New Roman"/>
        </w:rPr>
      </w:pPr>
      <w:r>
        <w:rPr>
          <w:rFonts w:ascii="Times New Roman" w:eastAsia="Times New Roman" w:hAnsi="Times New Roman" w:cs="Times New Roman"/>
          <w:u w:val="single"/>
        </w:rPr>
        <w:t xml:space="preserve">Martin County </w:t>
      </w:r>
      <w:r>
        <w:rPr>
          <w:rFonts w:ascii="Times New Roman" w:eastAsia="Times New Roman" w:hAnsi="Times New Roman" w:cs="Times New Roman"/>
        </w:rPr>
        <w:t xml:space="preserve">must certify that program funds follow all duplication of benefits requirements from </w:t>
      </w:r>
      <w:proofErr w:type="gramStart"/>
      <w:r>
        <w:rPr>
          <w:rFonts w:ascii="Times New Roman" w:eastAsia="Times New Roman" w:hAnsi="Times New Roman" w:cs="Times New Roman"/>
        </w:rPr>
        <w:t>the  U.S.</w:t>
      </w:r>
      <w:proofErr w:type="gramEnd"/>
      <w:r>
        <w:rPr>
          <w:rFonts w:ascii="Times New Roman" w:eastAsia="Times New Roman" w:hAnsi="Times New Roman" w:cs="Times New Roman"/>
        </w:rPr>
        <w:t xml:space="preserve"> Department of Housing and Urban Development (HUD). </w:t>
      </w:r>
      <w:r>
        <w:rPr>
          <w:rFonts w:ascii="Times New Roman" w:eastAsia="Times New Roman" w:hAnsi="Times New Roman" w:cs="Times New Roman"/>
          <w:u w:val="single"/>
        </w:rPr>
        <w:t xml:space="preserve">Martin County </w:t>
      </w:r>
      <w:r>
        <w:rPr>
          <w:rFonts w:ascii="Times New Roman" w:eastAsia="Times New Roman" w:hAnsi="Times New Roman" w:cs="Times New Roman"/>
        </w:rPr>
        <w:t xml:space="preserve">is required to ensure </w:t>
      </w:r>
      <w:proofErr w:type="gramStart"/>
      <w:r>
        <w:rPr>
          <w:rFonts w:ascii="Times New Roman" w:eastAsia="Times New Roman" w:hAnsi="Times New Roman" w:cs="Times New Roman"/>
        </w:rPr>
        <w:t>that  the</w:t>
      </w:r>
      <w:proofErr w:type="gramEnd"/>
      <w:r>
        <w:rPr>
          <w:rFonts w:ascii="Times New Roman" w:eastAsia="Times New Roman" w:hAnsi="Times New Roman" w:cs="Times New Roman"/>
        </w:rPr>
        <w:t xml:space="preserve"> </w:t>
      </w:r>
      <w:r>
        <w:rPr>
          <w:rFonts w:ascii="Times New Roman" w:eastAsia="Times New Roman" w:hAnsi="Times New Roman" w:cs="Times New Roman"/>
          <w:u w:val="single"/>
        </w:rPr>
        <w:t xml:space="preserve">County </w:t>
      </w:r>
      <w:r>
        <w:rPr>
          <w:rFonts w:ascii="Times New Roman" w:eastAsia="Times New Roman" w:hAnsi="Times New Roman" w:cs="Times New Roman"/>
        </w:rPr>
        <w:t xml:space="preserve">prevent any duplication of benefits when it is providing financial assistance </w:t>
      </w:r>
      <w:proofErr w:type="spellStart"/>
      <w:r>
        <w:rPr>
          <w:rFonts w:ascii="Times New Roman" w:eastAsia="Times New Roman" w:hAnsi="Times New Roman" w:cs="Times New Roman"/>
        </w:rPr>
        <w:t>withAmerican</w:t>
      </w:r>
      <w:proofErr w:type="spellEnd"/>
      <w:r>
        <w:rPr>
          <w:rFonts w:ascii="Times New Roman" w:eastAsia="Times New Roman" w:hAnsi="Times New Roman" w:cs="Times New Roman"/>
        </w:rPr>
        <w:t xml:space="preserve"> Rescue Plan Act (ARPA) funds.  </w:t>
      </w:r>
    </w:p>
    <w:p w14:paraId="7B33C01F" w14:textId="77777777" w:rsidR="00786A1E" w:rsidRDefault="00000000">
      <w:pPr>
        <w:spacing w:before="258" w:line="199" w:lineRule="auto"/>
        <w:rPr>
          <w:rFonts w:ascii="Times New Roman" w:eastAsia="Times New Roman" w:hAnsi="Times New Roman" w:cs="Times New Roman"/>
          <w:b/>
        </w:rPr>
      </w:pPr>
      <w:r>
        <w:rPr>
          <w:rFonts w:ascii="Times New Roman" w:eastAsia="Times New Roman" w:hAnsi="Times New Roman" w:cs="Times New Roman"/>
          <w:b/>
        </w:rPr>
        <w:t xml:space="preserve">PURPOSE OF POLICY </w:t>
      </w:r>
    </w:p>
    <w:p w14:paraId="0B5E5848" w14:textId="77777777" w:rsidR="00786A1E" w:rsidRDefault="00000000">
      <w:pPr>
        <w:spacing w:line="229" w:lineRule="auto"/>
        <w:rPr>
          <w:rFonts w:ascii="Times New Roman" w:eastAsia="Times New Roman" w:hAnsi="Times New Roman" w:cs="Times New Roman"/>
        </w:rPr>
      </w:pPr>
      <w:r>
        <w:rPr>
          <w:rFonts w:ascii="Times New Roman" w:eastAsia="Times New Roman" w:hAnsi="Times New Roman" w:cs="Times New Roman"/>
        </w:rPr>
        <w:t xml:space="preserve">The purpose of the Policy on Duplication of Benefits is to ensure that </w:t>
      </w:r>
      <w:r>
        <w:rPr>
          <w:rFonts w:ascii="Times New Roman" w:eastAsia="Times New Roman" w:hAnsi="Times New Roman" w:cs="Times New Roman"/>
          <w:u w:val="single"/>
        </w:rPr>
        <w:t xml:space="preserve">Martin County </w:t>
      </w:r>
      <w:r>
        <w:rPr>
          <w:rFonts w:ascii="Times New Roman" w:eastAsia="Times New Roman" w:hAnsi="Times New Roman" w:cs="Times New Roman"/>
        </w:rPr>
        <w:t xml:space="preserve">is not </w:t>
      </w:r>
      <w:proofErr w:type="gramStart"/>
      <w:r>
        <w:rPr>
          <w:rFonts w:ascii="Times New Roman" w:eastAsia="Times New Roman" w:hAnsi="Times New Roman" w:cs="Times New Roman"/>
        </w:rPr>
        <w:t>providing  grant</w:t>
      </w:r>
      <w:proofErr w:type="gramEnd"/>
      <w:r>
        <w:rPr>
          <w:rFonts w:ascii="Times New Roman" w:eastAsia="Times New Roman" w:hAnsi="Times New Roman" w:cs="Times New Roman"/>
        </w:rPr>
        <w:t xml:space="preserve"> funds to pay for particular costs where there is another source of financial assistance that is  available to pay for that same cost and to identify specific processes that will assist in ensuring this. </w:t>
      </w:r>
    </w:p>
    <w:p w14:paraId="3D6D6EBD" w14:textId="77777777" w:rsidR="00786A1E" w:rsidRDefault="00000000">
      <w:pPr>
        <w:spacing w:before="258" w:line="199" w:lineRule="auto"/>
        <w:rPr>
          <w:rFonts w:ascii="Times New Roman" w:eastAsia="Times New Roman" w:hAnsi="Times New Roman" w:cs="Times New Roman"/>
          <w:b/>
        </w:rPr>
      </w:pPr>
      <w:r>
        <w:rPr>
          <w:rFonts w:ascii="Times New Roman" w:eastAsia="Times New Roman" w:hAnsi="Times New Roman" w:cs="Times New Roman"/>
          <w:b/>
        </w:rPr>
        <w:t xml:space="preserve">APPLICABILITY </w:t>
      </w:r>
    </w:p>
    <w:p w14:paraId="2A3E256C" w14:textId="77777777" w:rsidR="00786A1E" w:rsidRDefault="00000000">
      <w:pPr>
        <w:spacing w:line="229" w:lineRule="auto"/>
        <w:rPr>
          <w:rFonts w:ascii="Times New Roman" w:eastAsia="Times New Roman" w:hAnsi="Times New Roman" w:cs="Times New Roman"/>
        </w:rPr>
      </w:pPr>
      <w:r>
        <w:rPr>
          <w:rFonts w:ascii="Times New Roman" w:eastAsia="Times New Roman" w:hAnsi="Times New Roman" w:cs="Times New Roman"/>
        </w:rPr>
        <w:t xml:space="preserve">This policy pertains to the funds provided by the American Rescue Plan Act signed into law on March 21, 2021, as </w:t>
      </w:r>
      <w:proofErr w:type="gramStart"/>
      <w:r>
        <w:rPr>
          <w:rFonts w:ascii="Times New Roman" w:eastAsia="Times New Roman" w:hAnsi="Times New Roman" w:cs="Times New Roman"/>
        </w:rPr>
        <w:t>well  as</w:t>
      </w:r>
      <w:proofErr w:type="gramEnd"/>
      <w:r>
        <w:rPr>
          <w:rFonts w:ascii="Times New Roman" w:eastAsia="Times New Roman" w:hAnsi="Times New Roman" w:cs="Times New Roman"/>
        </w:rPr>
        <w:t xml:space="preserve"> other federal, state, philanthropic, and local government sources, and all of the </w:t>
      </w:r>
      <w:r>
        <w:rPr>
          <w:rFonts w:ascii="Times New Roman" w:eastAsia="Times New Roman" w:hAnsi="Times New Roman" w:cs="Times New Roman"/>
          <w:u w:val="single"/>
        </w:rPr>
        <w:t xml:space="preserve">county’s </w:t>
      </w:r>
      <w:r>
        <w:rPr>
          <w:rFonts w:ascii="Times New Roman" w:eastAsia="Times New Roman" w:hAnsi="Times New Roman" w:cs="Times New Roman"/>
        </w:rPr>
        <w:t xml:space="preserve">processes  related to the acceptance, prioritization and spending of these funds. </w:t>
      </w:r>
    </w:p>
    <w:p w14:paraId="2D2E7521" w14:textId="77777777" w:rsidR="00786A1E" w:rsidRDefault="00000000">
      <w:pPr>
        <w:spacing w:before="258" w:line="230" w:lineRule="auto"/>
        <w:rPr>
          <w:rFonts w:ascii="Times New Roman" w:eastAsia="Times New Roman" w:hAnsi="Times New Roman" w:cs="Times New Roman"/>
        </w:rPr>
      </w:pPr>
      <w:r>
        <w:rPr>
          <w:rFonts w:ascii="Times New Roman" w:eastAsia="Times New Roman" w:hAnsi="Times New Roman" w:cs="Times New Roman"/>
        </w:rPr>
        <w:t xml:space="preserve">A duplication of benefits occurs when a person, household, business, government, or other entity </w:t>
      </w:r>
      <w:proofErr w:type="gramStart"/>
      <w:r>
        <w:rPr>
          <w:rFonts w:ascii="Times New Roman" w:eastAsia="Times New Roman" w:hAnsi="Times New Roman" w:cs="Times New Roman"/>
        </w:rPr>
        <w:t>receives  financial</w:t>
      </w:r>
      <w:proofErr w:type="gramEnd"/>
      <w:r>
        <w:rPr>
          <w:rFonts w:ascii="Times New Roman" w:eastAsia="Times New Roman" w:hAnsi="Times New Roman" w:cs="Times New Roman"/>
        </w:rPr>
        <w:t xml:space="preserve"> assistance from multiple sources for the same purpose, and the total assistance received for that  purpose is more than the total need for assistance. </w:t>
      </w:r>
    </w:p>
    <w:p w14:paraId="6A50451C" w14:textId="77777777" w:rsidR="00786A1E" w:rsidRDefault="00000000">
      <w:pPr>
        <w:spacing w:before="243" w:line="199" w:lineRule="auto"/>
        <w:rPr>
          <w:rFonts w:ascii="Times New Roman" w:eastAsia="Times New Roman" w:hAnsi="Times New Roman" w:cs="Times New Roman"/>
          <w:b/>
        </w:rPr>
      </w:pPr>
      <w:r>
        <w:rPr>
          <w:rFonts w:ascii="Times New Roman" w:eastAsia="Times New Roman" w:hAnsi="Times New Roman" w:cs="Times New Roman"/>
          <w:b/>
        </w:rPr>
        <w:t xml:space="preserve">PROCEDURES </w:t>
      </w:r>
    </w:p>
    <w:p w14:paraId="24782003" w14:textId="77777777" w:rsidR="00786A1E" w:rsidRDefault="00000000">
      <w:pPr>
        <w:spacing w:before="16" w:line="247" w:lineRule="auto"/>
        <w:rPr>
          <w:rFonts w:ascii="Times New Roman" w:eastAsia="Times New Roman" w:hAnsi="Times New Roman" w:cs="Times New Roman"/>
        </w:rPr>
      </w:pPr>
      <w:r>
        <w:rPr>
          <w:rFonts w:ascii="Times New Roman" w:eastAsia="Times New Roman" w:hAnsi="Times New Roman" w:cs="Times New Roman"/>
        </w:rPr>
        <w:t xml:space="preserve">At the award and acceptance of funds from the ARPA, </w:t>
      </w:r>
      <w:r>
        <w:rPr>
          <w:rFonts w:ascii="Times New Roman" w:eastAsia="Times New Roman" w:hAnsi="Times New Roman" w:cs="Times New Roman"/>
          <w:u w:val="single"/>
        </w:rPr>
        <w:t xml:space="preserve">Martin County </w:t>
      </w:r>
      <w:r>
        <w:rPr>
          <w:rFonts w:ascii="Times New Roman" w:eastAsia="Times New Roman" w:hAnsi="Times New Roman" w:cs="Times New Roman"/>
        </w:rPr>
        <w:t xml:space="preserve">will ensure the funds </w:t>
      </w:r>
      <w:proofErr w:type="gramStart"/>
      <w:r>
        <w:rPr>
          <w:rFonts w:ascii="Times New Roman" w:eastAsia="Times New Roman" w:hAnsi="Times New Roman" w:cs="Times New Roman"/>
        </w:rPr>
        <w:t>are  not</w:t>
      </w:r>
      <w:proofErr w:type="gramEnd"/>
      <w:r>
        <w:rPr>
          <w:rFonts w:ascii="Times New Roman" w:eastAsia="Times New Roman" w:hAnsi="Times New Roman" w:cs="Times New Roman"/>
        </w:rPr>
        <w:t xml:space="preserve"> duplicative for any activity by completing the following steps: </w:t>
      </w:r>
    </w:p>
    <w:p w14:paraId="2F70C897" w14:textId="77777777" w:rsidR="00786A1E" w:rsidRDefault="00000000">
      <w:pPr>
        <w:spacing w:before="167" w:line="247" w:lineRule="auto"/>
        <w:rPr>
          <w:rFonts w:ascii="Times New Roman" w:eastAsia="Times New Roman" w:hAnsi="Times New Roman" w:cs="Times New Roman"/>
        </w:rPr>
      </w:pPr>
      <w:r>
        <w:rPr>
          <w:rFonts w:ascii="Times New Roman" w:eastAsia="Times New Roman" w:hAnsi="Times New Roman" w:cs="Times New Roman"/>
        </w:rPr>
        <w:t xml:space="preserve">1. Review the award notice and information that identifies the purpose of the funds. 2. Analyze other sources that have been received, anticipated, or that are available and determine </w:t>
      </w:r>
      <w:proofErr w:type="gramStart"/>
      <w:r>
        <w:rPr>
          <w:rFonts w:ascii="Times New Roman" w:eastAsia="Times New Roman" w:hAnsi="Times New Roman" w:cs="Times New Roman"/>
        </w:rPr>
        <w:t>if  they</w:t>
      </w:r>
      <w:proofErr w:type="gramEnd"/>
      <w:r>
        <w:rPr>
          <w:rFonts w:ascii="Times New Roman" w:eastAsia="Times New Roman" w:hAnsi="Times New Roman" w:cs="Times New Roman"/>
        </w:rPr>
        <w:t xml:space="preserve"> could be used for the same sources. </w:t>
      </w:r>
    </w:p>
    <w:p w14:paraId="14CC16DC" w14:textId="77777777" w:rsidR="00786A1E" w:rsidRDefault="00000000">
      <w:pPr>
        <w:spacing w:before="6" w:line="199" w:lineRule="auto"/>
        <w:rPr>
          <w:rFonts w:ascii="Times New Roman" w:eastAsia="Times New Roman" w:hAnsi="Times New Roman" w:cs="Times New Roman"/>
        </w:rPr>
      </w:pPr>
      <w:r>
        <w:rPr>
          <w:rFonts w:ascii="Times New Roman" w:eastAsia="Times New Roman" w:hAnsi="Times New Roman" w:cs="Times New Roman"/>
        </w:rPr>
        <w:t xml:space="preserve">3. Calculate the total unmet need and compare this to the maximum award.  </w:t>
      </w:r>
    </w:p>
    <w:p w14:paraId="7495ACC4" w14:textId="77777777" w:rsidR="00786A1E" w:rsidRDefault="00000000">
      <w:pPr>
        <w:spacing w:before="15" w:line="247" w:lineRule="auto"/>
        <w:rPr>
          <w:rFonts w:ascii="Times New Roman" w:eastAsia="Times New Roman" w:hAnsi="Times New Roman" w:cs="Times New Roman"/>
        </w:rPr>
      </w:pPr>
      <w:r>
        <w:rPr>
          <w:rFonts w:ascii="Times New Roman" w:eastAsia="Times New Roman" w:hAnsi="Times New Roman" w:cs="Times New Roman"/>
        </w:rPr>
        <w:t xml:space="preserve">4. Use the list created by HUD, last updated on July 10, 2020, and included in this policy </w:t>
      </w:r>
      <w:proofErr w:type="gramStart"/>
      <w:r>
        <w:rPr>
          <w:rFonts w:ascii="Times New Roman" w:eastAsia="Times New Roman" w:hAnsi="Times New Roman" w:cs="Times New Roman"/>
        </w:rPr>
        <w:t>as  Attachment</w:t>
      </w:r>
      <w:proofErr w:type="gramEnd"/>
      <w:r>
        <w:rPr>
          <w:rFonts w:ascii="Times New Roman" w:eastAsia="Times New Roman" w:hAnsi="Times New Roman" w:cs="Times New Roman"/>
        </w:rPr>
        <w:t xml:space="preserve"> A, to determine the potential for a Duplication of Benefit to occur. This will </w:t>
      </w:r>
      <w:proofErr w:type="gramStart"/>
      <w:r>
        <w:rPr>
          <w:rFonts w:ascii="Times New Roman" w:eastAsia="Times New Roman" w:hAnsi="Times New Roman" w:cs="Times New Roman"/>
        </w:rPr>
        <w:t>be  evaluated</w:t>
      </w:r>
      <w:proofErr w:type="gramEnd"/>
      <w:r>
        <w:rPr>
          <w:rFonts w:ascii="Times New Roman" w:eastAsia="Times New Roman" w:hAnsi="Times New Roman" w:cs="Times New Roman"/>
        </w:rPr>
        <w:t xml:space="preserve"> prior to the award of each ARPA grant.  </w:t>
      </w:r>
    </w:p>
    <w:p w14:paraId="2D11D9E9" w14:textId="77777777" w:rsidR="00786A1E" w:rsidRDefault="00000000">
      <w:pPr>
        <w:spacing w:before="167" w:line="246" w:lineRule="auto"/>
        <w:rPr>
          <w:rFonts w:ascii="Times New Roman" w:eastAsia="Times New Roman" w:hAnsi="Times New Roman" w:cs="Times New Roman"/>
        </w:rPr>
      </w:pPr>
      <w:r>
        <w:rPr>
          <w:rFonts w:ascii="Times New Roman" w:eastAsia="Times New Roman" w:hAnsi="Times New Roman" w:cs="Times New Roman"/>
        </w:rPr>
        <w:t xml:space="preserve">For the purposes of this policy, </w:t>
      </w:r>
      <w:r>
        <w:rPr>
          <w:rFonts w:ascii="Times New Roman" w:eastAsia="Times New Roman" w:hAnsi="Times New Roman" w:cs="Times New Roman"/>
          <w:u w:val="single"/>
        </w:rPr>
        <w:t xml:space="preserve">Martin County </w:t>
      </w:r>
      <w:r>
        <w:rPr>
          <w:rFonts w:ascii="Times New Roman" w:eastAsia="Times New Roman" w:hAnsi="Times New Roman" w:cs="Times New Roman"/>
        </w:rPr>
        <w:t xml:space="preserve">does not consider private loans to be a form </w:t>
      </w:r>
      <w:proofErr w:type="gramStart"/>
      <w:r>
        <w:rPr>
          <w:rFonts w:ascii="Times New Roman" w:eastAsia="Times New Roman" w:hAnsi="Times New Roman" w:cs="Times New Roman"/>
        </w:rPr>
        <w:t>of  assistance</w:t>
      </w:r>
      <w:proofErr w:type="gramEnd"/>
      <w:r>
        <w:rPr>
          <w:rFonts w:ascii="Times New Roman" w:eastAsia="Times New Roman" w:hAnsi="Times New Roman" w:cs="Times New Roman"/>
        </w:rPr>
        <w:t xml:space="preserve"> and should not be considered when calculating duplication of benefits. However, </w:t>
      </w:r>
      <w:proofErr w:type="gramStart"/>
      <w:r>
        <w:rPr>
          <w:rFonts w:ascii="Times New Roman" w:eastAsia="Times New Roman" w:hAnsi="Times New Roman" w:cs="Times New Roman"/>
        </w:rPr>
        <w:t>subsidized  loans</w:t>
      </w:r>
      <w:proofErr w:type="gramEnd"/>
      <w:r>
        <w:rPr>
          <w:rFonts w:ascii="Times New Roman" w:eastAsia="Times New Roman" w:hAnsi="Times New Roman" w:cs="Times New Roman"/>
        </w:rPr>
        <w:t xml:space="preserve"> from SBA or FEMA should be included in the duplication of benefits analysis unless one of the  three exceptions is met:  </w:t>
      </w:r>
    </w:p>
    <w:p w14:paraId="20E1791E" w14:textId="77777777" w:rsidR="00786A1E" w:rsidRDefault="00000000">
      <w:pPr>
        <w:spacing w:before="170" w:line="245" w:lineRule="auto"/>
        <w:rPr>
          <w:rFonts w:ascii="Times New Roman" w:eastAsia="Times New Roman" w:hAnsi="Times New Roman" w:cs="Times New Roman"/>
        </w:rPr>
      </w:pPr>
      <w:r>
        <w:rPr>
          <w:rFonts w:ascii="Times New Roman" w:eastAsia="Times New Roman" w:hAnsi="Times New Roman" w:cs="Times New Roman"/>
        </w:rPr>
        <w:t>1. Short-term subsidized loans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bridge loans) for costs later reimbursed with ARPA funds 2. Declined or cancelled subsidized loans  </w:t>
      </w:r>
    </w:p>
    <w:p w14:paraId="04F03397" w14:textId="77777777" w:rsidR="00786A1E" w:rsidRDefault="00000000">
      <w:pPr>
        <w:spacing w:before="10" w:line="199" w:lineRule="auto"/>
        <w:rPr>
          <w:rFonts w:ascii="Times New Roman" w:eastAsia="Times New Roman" w:hAnsi="Times New Roman" w:cs="Times New Roman"/>
        </w:rPr>
      </w:pPr>
      <w:r>
        <w:rPr>
          <w:rFonts w:ascii="Times New Roman" w:eastAsia="Times New Roman" w:hAnsi="Times New Roman" w:cs="Times New Roman"/>
        </w:rPr>
        <w:t xml:space="preserve">3. Loan assistance is used toward a loss suffered as a result of a major disaster or emergency </w:t>
      </w:r>
    </w:p>
    <w:p w14:paraId="0DF7EA78" w14:textId="77777777" w:rsidR="00786A1E" w:rsidRDefault="00000000">
      <w:pPr>
        <w:spacing w:before="289" w:line="199" w:lineRule="auto"/>
        <w:rPr>
          <w:rFonts w:ascii="Times New Roman" w:eastAsia="Times New Roman" w:hAnsi="Times New Roman" w:cs="Times New Roman"/>
          <w:b/>
        </w:rPr>
      </w:pPr>
      <w:r>
        <w:rPr>
          <w:rFonts w:ascii="Times New Roman" w:eastAsia="Times New Roman" w:hAnsi="Times New Roman" w:cs="Times New Roman"/>
          <w:b/>
        </w:rPr>
        <w:t xml:space="preserve">CONFIRMATION OF DUPLICATION OF BENEFITS </w:t>
      </w:r>
    </w:p>
    <w:p w14:paraId="7AEAC36C" w14:textId="77777777" w:rsidR="00786A1E" w:rsidRDefault="00000000">
      <w:pPr>
        <w:spacing w:before="13" w:line="247" w:lineRule="auto"/>
        <w:rPr>
          <w:rFonts w:ascii="Times New Roman" w:eastAsia="Times New Roman" w:hAnsi="Times New Roman" w:cs="Times New Roman"/>
        </w:rPr>
        <w:sectPr w:rsidR="00786A1E">
          <w:pgSz w:w="12240" w:h="15840"/>
          <w:pgMar w:top="1080" w:right="960" w:bottom="1860" w:left="960" w:header="720" w:footer="1660" w:gutter="0"/>
          <w:cols w:space="720"/>
        </w:sectPr>
      </w:pPr>
      <w:r>
        <w:rPr>
          <w:rFonts w:ascii="Times New Roman" w:eastAsia="Times New Roman" w:hAnsi="Times New Roman" w:cs="Times New Roman"/>
        </w:rPr>
        <w:t xml:space="preserve">In instances where a potential/actual duplication of benefits is identified after the award of funds and </w:t>
      </w:r>
      <w:proofErr w:type="gramStart"/>
      <w:r>
        <w:rPr>
          <w:rFonts w:ascii="Times New Roman" w:eastAsia="Times New Roman" w:hAnsi="Times New Roman" w:cs="Times New Roman"/>
        </w:rPr>
        <w:t>the  execution</w:t>
      </w:r>
      <w:proofErr w:type="gramEnd"/>
      <w:r>
        <w:rPr>
          <w:rFonts w:ascii="Times New Roman" w:eastAsia="Times New Roman" w:hAnsi="Times New Roman" w:cs="Times New Roman"/>
        </w:rPr>
        <w:t xml:space="preserve"> of an agreement, </w:t>
      </w:r>
      <w:r>
        <w:rPr>
          <w:rFonts w:ascii="Times New Roman" w:eastAsia="Times New Roman" w:hAnsi="Times New Roman" w:cs="Times New Roman"/>
          <w:u w:val="single"/>
        </w:rPr>
        <w:t xml:space="preserve">Martin County </w:t>
      </w:r>
      <w:r>
        <w:rPr>
          <w:rFonts w:ascii="Times New Roman" w:eastAsia="Times New Roman" w:hAnsi="Times New Roman" w:cs="Times New Roman"/>
        </w:rPr>
        <w:t xml:space="preserve">will terminate the agreement and engage in no further  disbursement of funds for the duplicated activities. </w:t>
      </w:r>
      <w:r>
        <w:rPr>
          <w:rFonts w:ascii="Times New Roman" w:eastAsia="Times New Roman" w:hAnsi="Times New Roman" w:cs="Times New Roman"/>
          <w:u w:val="single"/>
        </w:rPr>
        <w:t xml:space="preserve">Martin County </w:t>
      </w:r>
      <w:r>
        <w:rPr>
          <w:rFonts w:ascii="Times New Roman" w:eastAsia="Times New Roman" w:hAnsi="Times New Roman" w:cs="Times New Roman"/>
        </w:rPr>
        <w:t xml:space="preserve">will then explore whether </w:t>
      </w:r>
      <w:proofErr w:type="gramStart"/>
      <w:r>
        <w:rPr>
          <w:rFonts w:ascii="Times New Roman" w:eastAsia="Times New Roman" w:hAnsi="Times New Roman" w:cs="Times New Roman"/>
        </w:rPr>
        <w:t>funding  needs</w:t>
      </w:r>
      <w:proofErr w:type="gramEnd"/>
      <w:r>
        <w:rPr>
          <w:rFonts w:ascii="Times New Roman" w:eastAsia="Times New Roman" w:hAnsi="Times New Roman" w:cs="Times New Roman"/>
        </w:rPr>
        <w:t xml:space="preserve"> to be returned. The </w:t>
      </w:r>
      <w:r>
        <w:rPr>
          <w:rFonts w:ascii="Times New Roman" w:eastAsia="Times New Roman" w:hAnsi="Times New Roman" w:cs="Times New Roman"/>
          <w:u w:val="single"/>
        </w:rPr>
        <w:t xml:space="preserve">County </w:t>
      </w:r>
      <w:r>
        <w:rPr>
          <w:rFonts w:ascii="Times New Roman" w:eastAsia="Times New Roman" w:hAnsi="Times New Roman" w:cs="Times New Roman"/>
        </w:rPr>
        <w:t>may update this policy as additional guidance is received by HUD.</w:t>
      </w:r>
    </w:p>
    <w:p w14:paraId="1B581187" w14:textId="77777777" w:rsidR="00786A1E" w:rsidRDefault="00000000">
      <w:pPr>
        <w:rPr>
          <w:rFonts w:ascii="Times New Roman" w:eastAsia="Times New Roman" w:hAnsi="Times New Roman" w:cs="Times New Roman"/>
          <w:b/>
        </w:rPr>
      </w:pPr>
      <w:r>
        <w:rPr>
          <w:rFonts w:ascii="Times New Roman" w:eastAsia="Times New Roman" w:hAnsi="Times New Roman" w:cs="Times New Roman"/>
          <w:b/>
        </w:rPr>
        <w:lastRenderedPageBreak/>
        <w:t>Attachment B:</w:t>
      </w:r>
    </w:p>
    <w:p w14:paraId="1CA5354C" w14:textId="77777777" w:rsidR="00786A1E" w:rsidRDefault="00000000">
      <w:pPr>
        <w:rPr>
          <w:rFonts w:ascii="Times New Roman" w:eastAsia="Times New Roman" w:hAnsi="Times New Roman" w:cs="Times New Roman"/>
          <w:b/>
        </w:rPr>
      </w:pPr>
      <w:r>
        <w:rPr>
          <w:rFonts w:ascii="Times New Roman" w:eastAsia="Times New Roman" w:hAnsi="Times New Roman" w:cs="Times New Roman"/>
          <w:b/>
        </w:rPr>
        <w:t>Duplication of Benefits Worksheet</w:t>
      </w:r>
    </w:p>
    <w:p w14:paraId="08FA6281" w14:textId="77777777" w:rsidR="00786A1E" w:rsidRDefault="00000000">
      <w:pPr>
        <w:ind w:left="5383"/>
        <w:rPr>
          <w:rFonts w:ascii="Times New Roman" w:eastAsia="Times New Roman" w:hAnsi="Times New Roman" w:cs="Times New Roman"/>
          <w:b/>
        </w:rPr>
      </w:pPr>
      <w:r>
        <w:rPr>
          <w:rFonts w:ascii="Times New Roman" w:eastAsia="Times New Roman" w:hAnsi="Times New Roman" w:cs="Times New Roman"/>
          <w:b/>
        </w:rPr>
        <w:t xml:space="preserve">Duplication of Benefits Review Worksheet </w:t>
      </w:r>
    </w:p>
    <w:p w14:paraId="08A1A3B1" w14:textId="77777777" w:rsidR="00786A1E" w:rsidRDefault="00000000">
      <w:pPr>
        <w:spacing w:before="174" w:line="393" w:lineRule="auto"/>
        <w:ind w:left="897" w:right="5307"/>
        <w:rPr>
          <w:rFonts w:ascii="Times New Roman" w:eastAsia="Times New Roman" w:hAnsi="Times New Roman" w:cs="Times New Roman"/>
          <w:b/>
        </w:rPr>
      </w:pPr>
      <w:r>
        <w:rPr>
          <w:rFonts w:ascii="Times New Roman" w:eastAsia="Times New Roman" w:hAnsi="Times New Roman" w:cs="Times New Roman"/>
          <w:b/>
        </w:rPr>
        <w:t xml:space="preserve">Grantee:_________________________________ Reviewer:____________________________________ Date:________________ Grant #____________ Total # of Beneficiaries: _______________ #Reviewed to Date_______________ # Reviewed this FY _____________ </w:t>
      </w:r>
    </w:p>
    <w:p w14:paraId="3C1172F3" w14:textId="77777777" w:rsidR="00786A1E" w:rsidRDefault="00000000">
      <w:pPr>
        <w:spacing w:before="33" w:line="247" w:lineRule="auto"/>
        <w:ind w:left="887" w:right="5213" w:firstLine="5"/>
        <w:rPr>
          <w:rFonts w:ascii="Times New Roman" w:eastAsia="Times New Roman" w:hAnsi="Times New Roman" w:cs="Times New Roman"/>
        </w:rPr>
      </w:pPr>
      <w:r>
        <w:rPr>
          <w:rFonts w:ascii="Times New Roman" w:eastAsia="Times New Roman" w:hAnsi="Times New Roman" w:cs="Times New Roman"/>
        </w:rPr>
        <w:t xml:space="preserve">Instructions: A sufficient sample of case files should be reviewed to determine whether programs have identified and acted upon duplication </w:t>
      </w:r>
      <w:proofErr w:type="gramStart"/>
      <w:r>
        <w:rPr>
          <w:rFonts w:ascii="Times New Roman" w:eastAsia="Times New Roman" w:hAnsi="Times New Roman" w:cs="Times New Roman"/>
        </w:rPr>
        <w:t>of  benefits</w:t>
      </w:r>
      <w:proofErr w:type="gramEnd"/>
      <w:r>
        <w:rPr>
          <w:rFonts w:ascii="Times New Roman" w:eastAsia="Times New Roman" w:hAnsi="Times New Roman" w:cs="Times New Roman"/>
        </w:rPr>
        <w:t xml:space="preserve"> in compliance with the Stafford Act. Attach comments/explanation(s) to describe sampling method and support responses and conclusions. </w:t>
      </w:r>
    </w:p>
    <w:p w14:paraId="0473B038" w14:textId="77777777" w:rsidR="00786A1E" w:rsidRDefault="00786A1E">
      <w:pPr>
        <w:spacing w:before="33" w:line="247" w:lineRule="auto"/>
        <w:ind w:left="887" w:right="5213" w:firstLine="5"/>
        <w:rPr>
          <w:rFonts w:ascii="Times New Roman" w:eastAsia="Times New Roman" w:hAnsi="Times New Roman" w:cs="Times New Roman"/>
        </w:rPr>
      </w:pPr>
    </w:p>
    <w:tbl>
      <w:tblPr>
        <w:tblStyle w:val="a7"/>
        <w:tblW w:w="15405" w:type="dxa"/>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2310"/>
        <w:gridCol w:w="1380"/>
        <w:gridCol w:w="1080"/>
        <w:gridCol w:w="870"/>
        <w:gridCol w:w="870"/>
        <w:gridCol w:w="810"/>
        <w:gridCol w:w="765"/>
        <w:gridCol w:w="1575"/>
        <w:gridCol w:w="1200"/>
        <w:gridCol w:w="1215"/>
        <w:gridCol w:w="1710"/>
      </w:tblGrid>
      <w:tr w:rsidR="00786A1E" w14:paraId="5DF955AF" w14:textId="77777777">
        <w:trPr>
          <w:trHeight w:val="1800"/>
        </w:trPr>
        <w:tc>
          <w:tcPr>
            <w:tcW w:w="1620" w:type="dxa"/>
            <w:vMerge w:val="restart"/>
            <w:shd w:val="clear" w:color="auto" w:fill="auto"/>
            <w:tcMar>
              <w:top w:w="100" w:type="dxa"/>
              <w:left w:w="100" w:type="dxa"/>
              <w:bottom w:w="100" w:type="dxa"/>
              <w:right w:w="100" w:type="dxa"/>
            </w:tcMar>
          </w:tcPr>
          <w:p w14:paraId="653C02F2"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1) </w:t>
            </w:r>
          </w:p>
          <w:p w14:paraId="4A49FD5E" w14:textId="77777777" w:rsidR="00786A1E" w:rsidRDefault="00000000">
            <w:pPr>
              <w:spacing w:line="228" w:lineRule="auto"/>
              <w:ind w:left="147" w:right="81"/>
              <w:jc w:val="center"/>
              <w:rPr>
                <w:rFonts w:ascii="Times New Roman" w:eastAsia="Times New Roman" w:hAnsi="Times New Roman" w:cs="Times New Roman"/>
              </w:rPr>
            </w:pPr>
            <w:proofErr w:type="gramStart"/>
            <w:r>
              <w:rPr>
                <w:rFonts w:ascii="Times New Roman" w:eastAsia="Times New Roman" w:hAnsi="Times New Roman" w:cs="Times New Roman"/>
              </w:rPr>
              <w:t>Responsible  Org</w:t>
            </w:r>
            <w:proofErr w:type="gramEnd"/>
          </w:p>
        </w:tc>
        <w:tc>
          <w:tcPr>
            <w:tcW w:w="2310" w:type="dxa"/>
            <w:vMerge w:val="restart"/>
            <w:shd w:val="clear" w:color="auto" w:fill="auto"/>
            <w:tcMar>
              <w:top w:w="100" w:type="dxa"/>
              <w:left w:w="100" w:type="dxa"/>
              <w:bottom w:w="100" w:type="dxa"/>
              <w:right w:w="100" w:type="dxa"/>
            </w:tcMar>
          </w:tcPr>
          <w:p w14:paraId="1389D7DE"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2) </w:t>
            </w:r>
          </w:p>
          <w:p w14:paraId="2A2B1586" w14:textId="77777777" w:rsidR="00786A1E" w:rsidRDefault="00000000">
            <w:pPr>
              <w:spacing w:line="228" w:lineRule="auto"/>
              <w:ind w:left="142" w:right="78"/>
              <w:jc w:val="center"/>
              <w:rPr>
                <w:rFonts w:ascii="Times New Roman" w:eastAsia="Times New Roman" w:hAnsi="Times New Roman" w:cs="Times New Roman"/>
              </w:rPr>
            </w:pPr>
            <w:r>
              <w:rPr>
                <w:rFonts w:ascii="Times New Roman" w:eastAsia="Times New Roman" w:hAnsi="Times New Roman" w:cs="Times New Roman"/>
              </w:rPr>
              <w:t xml:space="preserve">Recipient / </w:t>
            </w:r>
            <w:proofErr w:type="gramStart"/>
            <w:r>
              <w:rPr>
                <w:rFonts w:ascii="Times New Roman" w:eastAsia="Times New Roman" w:hAnsi="Times New Roman" w:cs="Times New Roman"/>
              </w:rPr>
              <w:t>Beneficiary  (</w:t>
            </w:r>
            <w:proofErr w:type="gramEnd"/>
            <w:r>
              <w:rPr>
                <w:rFonts w:ascii="Times New Roman" w:eastAsia="Times New Roman" w:hAnsi="Times New Roman" w:cs="Times New Roman"/>
              </w:rPr>
              <w:t>Name/Address)</w:t>
            </w:r>
          </w:p>
        </w:tc>
        <w:tc>
          <w:tcPr>
            <w:tcW w:w="1380" w:type="dxa"/>
            <w:vMerge w:val="restart"/>
            <w:shd w:val="clear" w:color="auto" w:fill="auto"/>
            <w:tcMar>
              <w:top w:w="100" w:type="dxa"/>
              <w:left w:w="100" w:type="dxa"/>
              <w:bottom w:w="100" w:type="dxa"/>
              <w:right w:w="100" w:type="dxa"/>
            </w:tcMar>
          </w:tcPr>
          <w:p w14:paraId="51E58028"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3) </w:t>
            </w:r>
          </w:p>
          <w:p w14:paraId="6C726D7F"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Amount of  </w:t>
            </w:r>
          </w:p>
          <w:p w14:paraId="7CDFA1B6"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Assistance  </w:t>
            </w:r>
          </w:p>
          <w:p w14:paraId="2A4BB7A2" w14:textId="77777777" w:rsidR="00786A1E" w:rsidRDefault="00000000">
            <w:pPr>
              <w:spacing w:line="228" w:lineRule="auto"/>
              <w:ind w:left="121" w:right="112"/>
              <w:jc w:val="center"/>
              <w:rPr>
                <w:rFonts w:ascii="Times New Roman" w:eastAsia="Times New Roman" w:hAnsi="Times New Roman" w:cs="Times New Roman"/>
              </w:rPr>
            </w:pPr>
            <w:r>
              <w:rPr>
                <w:rFonts w:ascii="Times New Roman" w:eastAsia="Times New Roman" w:hAnsi="Times New Roman" w:cs="Times New Roman"/>
              </w:rPr>
              <w:t>from ARPA ($)</w:t>
            </w:r>
          </w:p>
        </w:tc>
        <w:tc>
          <w:tcPr>
            <w:tcW w:w="4395" w:type="dxa"/>
            <w:gridSpan w:val="5"/>
            <w:shd w:val="clear" w:color="auto" w:fill="auto"/>
            <w:tcMar>
              <w:top w:w="100" w:type="dxa"/>
              <w:left w:w="100" w:type="dxa"/>
              <w:bottom w:w="100" w:type="dxa"/>
              <w:right w:w="100" w:type="dxa"/>
            </w:tcMar>
          </w:tcPr>
          <w:p w14:paraId="35D086B6"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4) </w:t>
            </w:r>
          </w:p>
          <w:p w14:paraId="1BCCCB30" w14:textId="77777777" w:rsidR="00786A1E" w:rsidRDefault="00000000">
            <w:pPr>
              <w:spacing w:line="228" w:lineRule="auto"/>
              <w:ind w:left="179" w:right="115"/>
              <w:jc w:val="center"/>
              <w:rPr>
                <w:rFonts w:ascii="Times New Roman" w:eastAsia="Times New Roman" w:hAnsi="Times New Roman" w:cs="Times New Roman"/>
              </w:rPr>
            </w:pPr>
            <w:r>
              <w:rPr>
                <w:rFonts w:ascii="Times New Roman" w:eastAsia="Times New Roman" w:hAnsi="Times New Roman" w:cs="Times New Roman"/>
              </w:rPr>
              <w:t xml:space="preserve">Amount of Assistance from Sources Identified </w:t>
            </w:r>
            <w:proofErr w:type="gramStart"/>
            <w:r>
              <w:rPr>
                <w:rFonts w:ascii="Times New Roman" w:eastAsia="Times New Roman" w:hAnsi="Times New Roman" w:cs="Times New Roman"/>
              </w:rPr>
              <w:t>in  Application</w:t>
            </w:r>
            <w:proofErr w:type="gramEnd"/>
            <w:r>
              <w:rPr>
                <w:rFonts w:ascii="Times New Roman" w:eastAsia="Times New Roman" w:hAnsi="Times New Roman" w:cs="Times New Roman"/>
              </w:rPr>
              <w:t xml:space="preserve"> and Support Documents?</w:t>
            </w:r>
          </w:p>
        </w:tc>
        <w:tc>
          <w:tcPr>
            <w:tcW w:w="1575" w:type="dxa"/>
            <w:vMerge w:val="restart"/>
            <w:shd w:val="clear" w:color="auto" w:fill="auto"/>
            <w:tcMar>
              <w:top w:w="100" w:type="dxa"/>
              <w:left w:w="100" w:type="dxa"/>
              <w:bottom w:w="100" w:type="dxa"/>
              <w:right w:w="100" w:type="dxa"/>
            </w:tcMar>
          </w:tcPr>
          <w:p w14:paraId="1A9BA677"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5) </w:t>
            </w:r>
          </w:p>
          <w:p w14:paraId="604DD548"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Are  </w:t>
            </w:r>
          </w:p>
          <w:p w14:paraId="24FC11E3"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allowable  </w:t>
            </w:r>
          </w:p>
          <w:p w14:paraId="7546E610"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costs  </w:t>
            </w:r>
          </w:p>
          <w:p w14:paraId="3BF4E149"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identified  </w:t>
            </w:r>
          </w:p>
          <w:p w14:paraId="3C736F88" w14:textId="77777777" w:rsidR="00786A1E" w:rsidRDefault="00000000">
            <w:pPr>
              <w:spacing w:line="228" w:lineRule="auto"/>
              <w:ind w:left="167" w:right="103"/>
              <w:jc w:val="center"/>
              <w:rPr>
                <w:rFonts w:ascii="Times New Roman" w:eastAsia="Times New Roman" w:hAnsi="Times New Roman" w:cs="Times New Roman"/>
              </w:rPr>
            </w:pPr>
            <w:r>
              <w:rPr>
                <w:rFonts w:ascii="Times New Roman" w:eastAsia="Times New Roman" w:hAnsi="Times New Roman" w:cs="Times New Roman"/>
              </w:rPr>
              <w:t xml:space="preserve">that can </w:t>
            </w:r>
            <w:proofErr w:type="gramStart"/>
            <w:r>
              <w:rPr>
                <w:rFonts w:ascii="Times New Roman" w:eastAsia="Times New Roman" w:hAnsi="Times New Roman" w:cs="Times New Roman"/>
              </w:rPr>
              <w:t>be  excluded</w:t>
            </w:r>
            <w:proofErr w:type="gramEnd"/>
            <w:r>
              <w:rPr>
                <w:rFonts w:ascii="Times New Roman" w:eastAsia="Times New Roman" w:hAnsi="Times New Roman" w:cs="Times New Roman"/>
              </w:rPr>
              <w:t xml:space="preserve">  </w:t>
            </w:r>
          </w:p>
          <w:p w14:paraId="338A8F38" w14:textId="77777777" w:rsidR="00786A1E" w:rsidRDefault="00000000">
            <w:pPr>
              <w:spacing w:before="5"/>
              <w:jc w:val="center"/>
              <w:rPr>
                <w:rFonts w:ascii="Times New Roman" w:eastAsia="Times New Roman" w:hAnsi="Times New Roman" w:cs="Times New Roman"/>
              </w:rPr>
            </w:pPr>
            <w:r>
              <w:rPr>
                <w:rFonts w:ascii="Times New Roman" w:eastAsia="Times New Roman" w:hAnsi="Times New Roman" w:cs="Times New Roman"/>
              </w:rPr>
              <w:t xml:space="preserve">from the  </w:t>
            </w:r>
          </w:p>
          <w:p w14:paraId="65A536E0"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calculation?</w:t>
            </w:r>
          </w:p>
        </w:tc>
        <w:tc>
          <w:tcPr>
            <w:tcW w:w="1200" w:type="dxa"/>
            <w:vMerge w:val="restart"/>
            <w:shd w:val="clear" w:color="auto" w:fill="auto"/>
            <w:tcMar>
              <w:top w:w="100" w:type="dxa"/>
              <w:left w:w="100" w:type="dxa"/>
              <w:bottom w:w="100" w:type="dxa"/>
              <w:right w:w="100" w:type="dxa"/>
            </w:tcMar>
          </w:tcPr>
          <w:p w14:paraId="0E371FEC"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6) </w:t>
            </w:r>
          </w:p>
          <w:p w14:paraId="73D04D77" w14:textId="77777777" w:rsidR="00786A1E" w:rsidRDefault="00000000">
            <w:pPr>
              <w:spacing w:line="228" w:lineRule="auto"/>
              <w:ind w:left="116" w:right="48"/>
              <w:jc w:val="center"/>
              <w:rPr>
                <w:rFonts w:ascii="Times New Roman" w:eastAsia="Times New Roman" w:hAnsi="Times New Roman" w:cs="Times New Roman"/>
              </w:rPr>
            </w:pPr>
            <w:proofErr w:type="gramStart"/>
            <w:r>
              <w:rPr>
                <w:rFonts w:ascii="Times New Roman" w:eastAsia="Times New Roman" w:hAnsi="Times New Roman" w:cs="Times New Roman"/>
              </w:rPr>
              <w:t>Duplication  of</w:t>
            </w:r>
            <w:proofErr w:type="gramEnd"/>
            <w:r>
              <w:rPr>
                <w:rFonts w:ascii="Times New Roman" w:eastAsia="Times New Roman" w:hAnsi="Times New Roman" w:cs="Times New Roman"/>
              </w:rPr>
              <w:t xml:space="preserve"> Benefit  </w:t>
            </w:r>
          </w:p>
          <w:p w14:paraId="1938B8EE" w14:textId="77777777" w:rsidR="00786A1E" w:rsidRDefault="00000000">
            <w:pPr>
              <w:spacing w:before="7"/>
              <w:jc w:val="center"/>
              <w:rPr>
                <w:rFonts w:ascii="Times New Roman" w:eastAsia="Times New Roman" w:hAnsi="Times New Roman" w:cs="Times New Roman"/>
              </w:rPr>
            </w:pPr>
            <w:r>
              <w:rPr>
                <w:rFonts w:ascii="Times New Roman" w:eastAsia="Times New Roman" w:hAnsi="Times New Roman" w:cs="Times New Roman"/>
              </w:rPr>
              <w:t>Identified?</w:t>
            </w:r>
          </w:p>
        </w:tc>
        <w:tc>
          <w:tcPr>
            <w:tcW w:w="1215" w:type="dxa"/>
            <w:vMerge w:val="restart"/>
            <w:shd w:val="clear" w:color="auto" w:fill="auto"/>
            <w:tcMar>
              <w:top w:w="100" w:type="dxa"/>
              <w:left w:w="100" w:type="dxa"/>
              <w:bottom w:w="100" w:type="dxa"/>
              <w:right w:w="100" w:type="dxa"/>
            </w:tcMar>
          </w:tcPr>
          <w:p w14:paraId="301B4F1D"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7) </w:t>
            </w:r>
          </w:p>
          <w:p w14:paraId="22B6DE68"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Grant  </w:t>
            </w:r>
          </w:p>
          <w:p w14:paraId="5C7F1193"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Amount  </w:t>
            </w:r>
          </w:p>
          <w:p w14:paraId="11D20D6C"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Reduced  </w:t>
            </w:r>
          </w:p>
          <w:p w14:paraId="4259939E"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or Gap  </w:t>
            </w:r>
          </w:p>
          <w:p w14:paraId="0180F4C3" w14:textId="77777777" w:rsidR="00786A1E" w:rsidRDefault="00000000">
            <w:pPr>
              <w:spacing w:line="228" w:lineRule="auto"/>
              <w:ind w:left="137" w:right="67"/>
              <w:jc w:val="center"/>
              <w:rPr>
                <w:rFonts w:ascii="Times New Roman" w:eastAsia="Times New Roman" w:hAnsi="Times New Roman" w:cs="Times New Roman"/>
              </w:rPr>
            </w:pPr>
            <w:r>
              <w:rPr>
                <w:rFonts w:ascii="Times New Roman" w:eastAsia="Times New Roman" w:hAnsi="Times New Roman" w:cs="Times New Roman"/>
              </w:rPr>
              <w:t>Obtained?  (Yes/No)</w:t>
            </w:r>
          </w:p>
        </w:tc>
        <w:tc>
          <w:tcPr>
            <w:tcW w:w="1710" w:type="dxa"/>
            <w:vMerge w:val="restart"/>
            <w:shd w:val="clear" w:color="auto" w:fill="auto"/>
            <w:tcMar>
              <w:top w:w="100" w:type="dxa"/>
              <w:left w:w="100" w:type="dxa"/>
              <w:bottom w:w="100" w:type="dxa"/>
              <w:right w:w="100" w:type="dxa"/>
            </w:tcMar>
          </w:tcPr>
          <w:p w14:paraId="4B3A8095"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8) </w:t>
            </w:r>
          </w:p>
          <w:p w14:paraId="1E63A042" w14:textId="77777777" w:rsidR="00786A1E" w:rsidRDefault="00000000">
            <w:pPr>
              <w:spacing w:line="229" w:lineRule="auto"/>
              <w:ind w:left="129" w:right="50"/>
              <w:jc w:val="center"/>
              <w:rPr>
                <w:rFonts w:ascii="Times New Roman" w:eastAsia="Times New Roman" w:hAnsi="Times New Roman" w:cs="Times New Roman"/>
              </w:rPr>
            </w:pPr>
            <w:proofErr w:type="gramStart"/>
            <w:r>
              <w:rPr>
                <w:rFonts w:ascii="Times New Roman" w:eastAsia="Times New Roman" w:hAnsi="Times New Roman" w:cs="Times New Roman"/>
              </w:rPr>
              <w:t>Subrogation  Agreement</w:t>
            </w:r>
            <w:proofErr w:type="gramEnd"/>
            <w:r>
              <w:rPr>
                <w:rFonts w:ascii="Times New Roman" w:eastAsia="Times New Roman" w:hAnsi="Times New Roman" w:cs="Times New Roman"/>
              </w:rPr>
              <w:t xml:space="preserve">  for Future  </w:t>
            </w:r>
          </w:p>
          <w:p w14:paraId="6F07D7E5" w14:textId="77777777" w:rsidR="00786A1E" w:rsidRDefault="00000000">
            <w:pPr>
              <w:spacing w:before="4" w:line="230" w:lineRule="auto"/>
              <w:ind w:left="145" w:right="79"/>
              <w:jc w:val="center"/>
              <w:rPr>
                <w:rFonts w:ascii="Times New Roman" w:eastAsia="Times New Roman" w:hAnsi="Times New Roman" w:cs="Times New Roman"/>
              </w:rPr>
            </w:pPr>
            <w:r>
              <w:rPr>
                <w:rFonts w:ascii="Times New Roman" w:eastAsia="Times New Roman" w:hAnsi="Times New Roman" w:cs="Times New Roman"/>
              </w:rPr>
              <w:t xml:space="preserve">Proceeds </w:t>
            </w:r>
            <w:proofErr w:type="gramStart"/>
            <w:r>
              <w:rPr>
                <w:rFonts w:ascii="Times New Roman" w:eastAsia="Times New Roman" w:hAnsi="Times New Roman" w:cs="Times New Roman"/>
              </w:rPr>
              <w:t>in  Place</w:t>
            </w:r>
            <w:proofErr w:type="gramEnd"/>
            <w:r>
              <w:rPr>
                <w:rFonts w:ascii="Times New Roman" w:eastAsia="Times New Roman" w:hAnsi="Times New Roman" w:cs="Times New Roman"/>
              </w:rPr>
              <w:t xml:space="preserve">? </w:t>
            </w:r>
          </w:p>
          <w:p w14:paraId="1AF256D1" w14:textId="77777777" w:rsidR="00786A1E" w:rsidRDefault="00000000">
            <w:pPr>
              <w:spacing w:before="3"/>
              <w:jc w:val="center"/>
              <w:rPr>
                <w:rFonts w:ascii="Times New Roman" w:eastAsia="Times New Roman" w:hAnsi="Times New Roman" w:cs="Times New Roman"/>
              </w:rPr>
            </w:pPr>
            <w:r>
              <w:rPr>
                <w:rFonts w:ascii="Times New Roman" w:eastAsia="Times New Roman" w:hAnsi="Times New Roman" w:cs="Times New Roman"/>
              </w:rPr>
              <w:t>(Yes/No)</w:t>
            </w:r>
          </w:p>
        </w:tc>
      </w:tr>
      <w:tr w:rsidR="00786A1E" w14:paraId="2C1EBABB" w14:textId="77777777">
        <w:trPr>
          <w:trHeight w:val="463"/>
        </w:trPr>
        <w:tc>
          <w:tcPr>
            <w:tcW w:w="1620" w:type="dxa"/>
            <w:vMerge/>
            <w:shd w:val="clear" w:color="auto" w:fill="auto"/>
            <w:tcMar>
              <w:top w:w="100" w:type="dxa"/>
              <w:left w:w="100" w:type="dxa"/>
              <w:bottom w:w="100" w:type="dxa"/>
              <w:right w:w="100" w:type="dxa"/>
            </w:tcMar>
          </w:tcPr>
          <w:p w14:paraId="4158F889" w14:textId="77777777" w:rsidR="00786A1E" w:rsidRDefault="00786A1E">
            <w:pPr>
              <w:spacing w:line="276" w:lineRule="auto"/>
              <w:rPr>
                <w:rFonts w:ascii="Times New Roman" w:eastAsia="Times New Roman" w:hAnsi="Times New Roman" w:cs="Times New Roman"/>
              </w:rPr>
            </w:pPr>
          </w:p>
        </w:tc>
        <w:tc>
          <w:tcPr>
            <w:tcW w:w="2310" w:type="dxa"/>
            <w:vMerge/>
            <w:shd w:val="clear" w:color="auto" w:fill="auto"/>
            <w:tcMar>
              <w:top w:w="100" w:type="dxa"/>
              <w:left w:w="100" w:type="dxa"/>
              <w:bottom w:w="100" w:type="dxa"/>
              <w:right w:w="100" w:type="dxa"/>
            </w:tcMar>
          </w:tcPr>
          <w:p w14:paraId="0D437112" w14:textId="77777777" w:rsidR="00786A1E" w:rsidRDefault="00786A1E">
            <w:pPr>
              <w:spacing w:line="276" w:lineRule="auto"/>
              <w:rPr>
                <w:rFonts w:ascii="Times New Roman" w:eastAsia="Times New Roman" w:hAnsi="Times New Roman" w:cs="Times New Roman"/>
              </w:rPr>
            </w:pPr>
          </w:p>
        </w:tc>
        <w:tc>
          <w:tcPr>
            <w:tcW w:w="1380" w:type="dxa"/>
            <w:vMerge/>
            <w:shd w:val="clear" w:color="auto" w:fill="auto"/>
            <w:tcMar>
              <w:top w:w="100" w:type="dxa"/>
              <w:left w:w="100" w:type="dxa"/>
              <w:bottom w:w="100" w:type="dxa"/>
              <w:right w:w="100" w:type="dxa"/>
            </w:tcMar>
          </w:tcPr>
          <w:p w14:paraId="6F557616" w14:textId="77777777" w:rsidR="00786A1E" w:rsidRDefault="00786A1E">
            <w:pPr>
              <w:spacing w:line="276"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14:paraId="3CA00CD3"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Insurance </w:t>
            </w:r>
          </w:p>
        </w:tc>
        <w:tc>
          <w:tcPr>
            <w:tcW w:w="870" w:type="dxa"/>
            <w:shd w:val="clear" w:color="auto" w:fill="auto"/>
            <w:tcMar>
              <w:top w:w="100" w:type="dxa"/>
              <w:left w:w="100" w:type="dxa"/>
              <w:bottom w:w="100" w:type="dxa"/>
              <w:right w:w="100" w:type="dxa"/>
            </w:tcMar>
          </w:tcPr>
          <w:p w14:paraId="6318C49B"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FEMA </w:t>
            </w:r>
          </w:p>
        </w:tc>
        <w:tc>
          <w:tcPr>
            <w:tcW w:w="870" w:type="dxa"/>
            <w:shd w:val="clear" w:color="auto" w:fill="auto"/>
            <w:tcMar>
              <w:top w:w="100" w:type="dxa"/>
              <w:left w:w="100" w:type="dxa"/>
              <w:bottom w:w="100" w:type="dxa"/>
              <w:right w:w="100" w:type="dxa"/>
            </w:tcMar>
          </w:tcPr>
          <w:p w14:paraId="483B52DD"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SBA </w:t>
            </w:r>
          </w:p>
        </w:tc>
        <w:tc>
          <w:tcPr>
            <w:tcW w:w="810" w:type="dxa"/>
            <w:shd w:val="clear" w:color="auto" w:fill="auto"/>
            <w:tcMar>
              <w:top w:w="100" w:type="dxa"/>
              <w:left w:w="100" w:type="dxa"/>
              <w:bottom w:w="100" w:type="dxa"/>
              <w:right w:w="100" w:type="dxa"/>
            </w:tcMar>
          </w:tcPr>
          <w:p w14:paraId="26E6B8FC"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Other </w:t>
            </w:r>
          </w:p>
        </w:tc>
        <w:tc>
          <w:tcPr>
            <w:tcW w:w="765" w:type="dxa"/>
            <w:shd w:val="clear" w:color="auto" w:fill="auto"/>
            <w:tcMar>
              <w:top w:w="100" w:type="dxa"/>
              <w:left w:w="100" w:type="dxa"/>
              <w:bottom w:w="100" w:type="dxa"/>
              <w:right w:w="100" w:type="dxa"/>
            </w:tcMar>
          </w:tcPr>
          <w:p w14:paraId="7C536712" w14:textId="77777777" w:rsidR="00786A1E" w:rsidRDefault="00000000">
            <w:pPr>
              <w:jc w:val="center"/>
              <w:rPr>
                <w:rFonts w:ascii="Times New Roman" w:eastAsia="Times New Roman" w:hAnsi="Times New Roman" w:cs="Times New Roman"/>
              </w:rPr>
            </w:pPr>
            <w:r>
              <w:rPr>
                <w:rFonts w:ascii="Times New Roman" w:eastAsia="Times New Roman" w:hAnsi="Times New Roman" w:cs="Times New Roman"/>
              </w:rPr>
              <w:t>Other</w:t>
            </w:r>
          </w:p>
        </w:tc>
        <w:tc>
          <w:tcPr>
            <w:tcW w:w="1575" w:type="dxa"/>
            <w:vMerge/>
            <w:shd w:val="clear" w:color="auto" w:fill="auto"/>
            <w:tcMar>
              <w:top w:w="100" w:type="dxa"/>
              <w:left w:w="100" w:type="dxa"/>
              <w:bottom w:w="100" w:type="dxa"/>
              <w:right w:w="100" w:type="dxa"/>
            </w:tcMar>
          </w:tcPr>
          <w:p w14:paraId="26A62157" w14:textId="77777777" w:rsidR="00786A1E" w:rsidRDefault="00786A1E">
            <w:pPr>
              <w:spacing w:line="276" w:lineRule="auto"/>
              <w:rPr>
                <w:rFonts w:ascii="Times New Roman" w:eastAsia="Times New Roman" w:hAnsi="Times New Roman" w:cs="Times New Roman"/>
              </w:rPr>
            </w:pPr>
          </w:p>
        </w:tc>
        <w:tc>
          <w:tcPr>
            <w:tcW w:w="1200" w:type="dxa"/>
            <w:vMerge/>
            <w:shd w:val="clear" w:color="auto" w:fill="auto"/>
            <w:tcMar>
              <w:top w:w="100" w:type="dxa"/>
              <w:left w:w="100" w:type="dxa"/>
              <w:bottom w:w="100" w:type="dxa"/>
              <w:right w:w="100" w:type="dxa"/>
            </w:tcMar>
          </w:tcPr>
          <w:p w14:paraId="4E59CD90" w14:textId="77777777" w:rsidR="00786A1E" w:rsidRDefault="00786A1E">
            <w:pPr>
              <w:spacing w:line="276" w:lineRule="auto"/>
              <w:rPr>
                <w:rFonts w:ascii="Times New Roman" w:eastAsia="Times New Roman" w:hAnsi="Times New Roman" w:cs="Times New Roman"/>
              </w:rPr>
            </w:pPr>
          </w:p>
        </w:tc>
        <w:tc>
          <w:tcPr>
            <w:tcW w:w="1215" w:type="dxa"/>
            <w:vMerge/>
            <w:shd w:val="clear" w:color="auto" w:fill="auto"/>
            <w:tcMar>
              <w:top w:w="100" w:type="dxa"/>
              <w:left w:w="100" w:type="dxa"/>
              <w:bottom w:w="100" w:type="dxa"/>
              <w:right w:w="100" w:type="dxa"/>
            </w:tcMar>
          </w:tcPr>
          <w:p w14:paraId="662FE7AD" w14:textId="77777777" w:rsidR="00786A1E" w:rsidRDefault="00786A1E">
            <w:pPr>
              <w:spacing w:line="276" w:lineRule="auto"/>
              <w:rPr>
                <w:rFonts w:ascii="Times New Roman" w:eastAsia="Times New Roman" w:hAnsi="Times New Roman" w:cs="Times New Roman"/>
              </w:rPr>
            </w:pPr>
          </w:p>
        </w:tc>
        <w:tc>
          <w:tcPr>
            <w:tcW w:w="1710" w:type="dxa"/>
            <w:vMerge/>
            <w:shd w:val="clear" w:color="auto" w:fill="auto"/>
            <w:tcMar>
              <w:top w:w="100" w:type="dxa"/>
              <w:left w:w="100" w:type="dxa"/>
              <w:bottom w:w="100" w:type="dxa"/>
              <w:right w:w="100" w:type="dxa"/>
            </w:tcMar>
          </w:tcPr>
          <w:p w14:paraId="56D7B3EF" w14:textId="77777777" w:rsidR="00786A1E" w:rsidRDefault="00786A1E">
            <w:pPr>
              <w:spacing w:line="276" w:lineRule="auto"/>
              <w:rPr>
                <w:rFonts w:ascii="Times New Roman" w:eastAsia="Times New Roman" w:hAnsi="Times New Roman" w:cs="Times New Roman"/>
              </w:rPr>
            </w:pPr>
          </w:p>
        </w:tc>
      </w:tr>
      <w:tr w:rsidR="00786A1E" w14:paraId="4E751E52" w14:textId="77777777">
        <w:trPr>
          <w:trHeight w:val="515"/>
        </w:trPr>
        <w:tc>
          <w:tcPr>
            <w:tcW w:w="1620" w:type="dxa"/>
            <w:shd w:val="clear" w:color="auto" w:fill="auto"/>
            <w:tcMar>
              <w:top w:w="100" w:type="dxa"/>
              <w:left w:w="100" w:type="dxa"/>
              <w:bottom w:w="100" w:type="dxa"/>
              <w:right w:w="100" w:type="dxa"/>
            </w:tcMar>
          </w:tcPr>
          <w:p w14:paraId="31EE68C8" w14:textId="77777777" w:rsidR="00786A1E" w:rsidRDefault="00786A1E">
            <w:pPr>
              <w:spacing w:line="276" w:lineRule="auto"/>
              <w:rPr>
                <w:rFonts w:ascii="Times New Roman" w:eastAsia="Times New Roman" w:hAnsi="Times New Roman" w:cs="Times New Roman"/>
              </w:rPr>
            </w:pPr>
          </w:p>
        </w:tc>
        <w:tc>
          <w:tcPr>
            <w:tcW w:w="2310" w:type="dxa"/>
            <w:shd w:val="clear" w:color="auto" w:fill="auto"/>
            <w:tcMar>
              <w:top w:w="100" w:type="dxa"/>
              <w:left w:w="100" w:type="dxa"/>
              <w:bottom w:w="100" w:type="dxa"/>
              <w:right w:w="100" w:type="dxa"/>
            </w:tcMar>
          </w:tcPr>
          <w:p w14:paraId="22369A1F" w14:textId="77777777" w:rsidR="00786A1E" w:rsidRDefault="00786A1E">
            <w:pPr>
              <w:spacing w:line="276" w:lineRule="auto"/>
              <w:rPr>
                <w:rFonts w:ascii="Times New Roman" w:eastAsia="Times New Roman" w:hAnsi="Times New Roman" w:cs="Times New Roman"/>
              </w:rPr>
            </w:pPr>
          </w:p>
        </w:tc>
        <w:tc>
          <w:tcPr>
            <w:tcW w:w="1380" w:type="dxa"/>
            <w:shd w:val="clear" w:color="auto" w:fill="auto"/>
            <w:tcMar>
              <w:top w:w="100" w:type="dxa"/>
              <w:left w:w="100" w:type="dxa"/>
              <w:bottom w:w="100" w:type="dxa"/>
              <w:right w:w="100" w:type="dxa"/>
            </w:tcMar>
          </w:tcPr>
          <w:p w14:paraId="23C36C75" w14:textId="77777777" w:rsidR="00786A1E" w:rsidRDefault="00786A1E">
            <w:pPr>
              <w:spacing w:line="276"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14:paraId="1B248C23"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6420E711"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5D4D5489" w14:textId="77777777" w:rsidR="00786A1E" w:rsidRDefault="00786A1E">
            <w:pPr>
              <w:spacing w:line="276" w:lineRule="auto"/>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7AB0F20B" w14:textId="77777777" w:rsidR="00786A1E" w:rsidRDefault="00786A1E">
            <w:pPr>
              <w:spacing w:line="276" w:lineRule="auto"/>
              <w:rPr>
                <w:rFonts w:ascii="Times New Roman" w:eastAsia="Times New Roman" w:hAnsi="Times New Roman" w:cs="Times New Roman"/>
              </w:rPr>
            </w:pPr>
          </w:p>
        </w:tc>
        <w:tc>
          <w:tcPr>
            <w:tcW w:w="765" w:type="dxa"/>
            <w:shd w:val="clear" w:color="auto" w:fill="auto"/>
            <w:tcMar>
              <w:top w:w="100" w:type="dxa"/>
              <w:left w:w="100" w:type="dxa"/>
              <w:bottom w:w="100" w:type="dxa"/>
              <w:right w:w="100" w:type="dxa"/>
            </w:tcMar>
          </w:tcPr>
          <w:p w14:paraId="71428DDF" w14:textId="77777777" w:rsidR="00786A1E" w:rsidRDefault="00786A1E">
            <w:pPr>
              <w:spacing w:line="276" w:lineRule="auto"/>
              <w:rPr>
                <w:rFonts w:ascii="Times New Roman" w:eastAsia="Times New Roman" w:hAnsi="Times New Roman" w:cs="Times New Roman"/>
              </w:rPr>
            </w:pPr>
          </w:p>
        </w:tc>
        <w:tc>
          <w:tcPr>
            <w:tcW w:w="1575" w:type="dxa"/>
            <w:shd w:val="clear" w:color="auto" w:fill="auto"/>
            <w:tcMar>
              <w:top w:w="100" w:type="dxa"/>
              <w:left w:w="100" w:type="dxa"/>
              <w:bottom w:w="100" w:type="dxa"/>
              <w:right w:w="100" w:type="dxa"/>
            </w:tcMar>
          </w:tcPr>
          <w:p w14:paraId="2149AA36" w14:textId="77777777" w:rsidR="00786A1E" w:rsidRDefault="00786A1E">
            <w:pPr>
              <w:spacing w:line="276" w:lineRule="auto"/>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14:paraId="22139962" w14:textId="77777777" w:rsidR="00786A1E" w:rsidRDefault="00786A1E">
            <w:pPr>
              <w:spacing w:line="276" w:lineRule="auto"/>
              <w:rPr>
                <w:rFonts w:ascii="Times New Roman" w:eastAsia="Times New Roman" w:hAnsi="Times New Roman" w:cs="Times New Roman"/>
              </w:rPr>
            </w:pPr>
          </w:p>
        </w:tc>
        <w:tc>
          <w:tcPr>
            <w:tcW w:w="1215" w:type="dxa"/>
            <w:shd w:val="clear" w:color="auto" w:fill="auto"/>
            <w:tcMar>
              <w:top w:w="100" w:type="dxa"/>
              <w:left w:w="100" w:type="dxa"/>
              <w:bottom w:w="100" w:type="dxa"/>
              <w:right w:w="100" w:type="dxa"/>
            </w:tcMar>
          </w:tcPr>
          <w:p w14:paraId="64F00E2E" w14:textId="77777777" w:rsidR="00786A1E" w:rsidRDefault="00786A1E">
            <w:pPr>
              <w:spacing w:line="276"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685CE2C9" w14:textId="77777777" w:rsidR="00786A1E" w:rsidRDefault="00786A1E">
            <w:pPr>
              <w:spacing w:line="276" w:lineRule="auto"/>
              <w:rPr>
                <w:rFonts w:ascii="Times New Roman" w:eastAsia="Times New Roman" w:hAnsi="Times New Roman" w:cs="Times New Roman"/>
              </w:rPr>
            </w:pPr>
          </w:p>
        </w:tc>
      </w:tr>
      <w:tr w:rsidR="00786A1E" w14:paraId="778D3FE4" w14:textId="77777777">
        <w:trPr>
          <w:trHeight w:val="268"/>
        </w:trPr>
        <w:tc>
          <w:tcPr>
            <w:tcW w:w="1620" w:type="dxa"/>
            <w:shd w:val="clear" w:color="auto" w:fill="auto"/>
            <w:tcMar>
              <w:top w:w="100" w:type="dxa"/>
              <w:left w:w="100" w:type="dxa"/>
              <w:bottom w:w="100" w:type="dxa"/>
              <w:right w:w="100" w:type="dxa"/>
            </w:tcMar>
          </w:tcPr>
          <w:p w14:paraId="7E191FCE" w14:textId="77777777" w:rsidR="00786A1E" w:rsidRDefault="00786A1E">
            <w:pPr>
              <w:spacing w:line="276" w:lineRule="auto"/>
              <w:rPr>
                <w:rFonts w:ascii="Times New Roman" w:eastAsia="Times New Roman" w:hAnsi="Times New Roman" w:cs="Times New Roman"/>
              </w:rPr>
            </w:pPr>
          </w:p>
        </w:tc>
        <w:tc>
          <w:tcPr>
            <w:tcW w:w="2310" w:type="dxa"/>
            <w:shd w:val="clear" w:color="auto" w:fill="auto"/>
            <w:tcMar>
              <w:top w:w="100" w:type="dxa"/>
              <w:left w:w="100" w:type="dxa"/>
              <w:bottom w:w="100" w:type="dxa"/>
              <w:right w:w="100" w:type="dxa"/>
            </w:tcMar>
          </w:tcPr>
          <w:p w14:paraId="24E610E2" w14:textId="77777777" w:rsidR="00786A1E" w:rsidRDefault="00786A1E">
            <w:pPr>
              <w:spacing w:line="276" w:lineRule="auto"/>
              <w:rPr>
                <w:rFonts w:ascii="Times New Roman" w:eastAsia="Times New Roman" w:hAnsi="Times New Roman" w:cs="Times New Roman"/>
              </w:rPr>
            </w:pPr>
          </w:p>
        </w:tc>
        <w:tc>
          <w:tcPr>
            <w:tcW w:w="1380" w:type="dxa"/>
            <w:shd w:val="clear" w:color="auto" w:fill="auto"/>
            <w:tcMar>
              <w:top w:w="100" w:type="dxa"/>
              <w:left w:w="100" w:type="dxa"/>
              <w:bottom w:w="100" w:type="dxa"/>
              <w:right w:w="100" w:type="dxa"/>
            </w:tcMar>
          </w:tcPr>
          <w:p w14:paraId="29226912" w14:textId="77777777" w:rsidR="00786A1E" w:rsidRDefault="00786A1E">
            <w:pPr>
              <w:spacing w:line="276"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14:paraId="2825AF82"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48CACB25"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26E017C5" w14:textId="77777777" w:rsidR="00786A1E" w:rsidRDefault="00786A1E">
            <w:pPr>
              <w:spacing w:line="276" w:lineRule="auto"/>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7DFCA56C" w14:textId="77777777" w:rsidR="00786A1E" w:rsidRDefault="00786A1E">
            <w:pPr>
              <w:spacing w:line="276" w:lineRule="auto"/>
              <w:rPr>
                <w:rFonts w:ascii="Times New Roman" w:eastAsia="Times New Roman" w:hAnsi="Times New Roman" w:cs="Times New Roman"/>
              </w:rPr>
            </w:pPr>
          </w:p>
        </w:tc>
        <w:tc>
          <w:tcPr>
            <w:tcW w:w="765" w:type="dxa"/>
            <w:shd w:val="clear" w:color="auto" w:fill="auto"/>
            <w:tcMar>
              <w:top w:w="100" w:type="dxa"/>
              <w:left w:w="100" w:type="dxa"/>
              <w:bottom w:w="100" w:type="dxa"/>
              <w:right w:w="100" w:type="dxa"/>
            </w:tcMar>
          </w:tcPr>
          <w:p w14:paraId="60631DAA" w14:textId="77777777" w:rsidR="00786A1E" w:rsidRDefault="00786A1E">
            <w:pPr>
              <w:spacing w:line="276" w:lineRule="auto"/>
              <w:rPr>
                <w:rFonts w:ascii="Times New Roman" w:eastAsia="Times New Roman" w:hAnsi="Times New Roman" w:cs="Times New Roman"/>
              </w:rPr>
            </w:pPr>
          </w:p>
        </w:tc>
        <w:tc>
          <w:tcPr>
            <w:tcW w:w="1575" w:type="dxa"/>
            <w:shd w:val="clear" w:color="auto" w:fill="auto"/>
            <w:tcMar>
              <w:top w:w="100" w:type="dxa"/>
              <w:left w:w="100" w:type="dxa"/>
              <w:bottom w:w="100" w:type="dxa"/>
              <w:right w:w="100" w:type="dxa"/>
            </w:tcMar>
          </w:tcPr>
          <w:p w14:paraId="5575DF4B" w14:textId="77777777" w:rsidR="00786A1E" w:rsidRDefault="00786A1E">
            <w:pPr>
              <w:spacing w:line="276" w:lineRule="auto"/>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14:paraId="2604269A" w14:textId="77777777" w:rsidR="00786A1E" w:rsidRDefault="00786A1E">
            <w:pPr>
              <w:spacing w:line="276" w:lineRule="auto"/>
              <w:rPr>
                <w:rFonts w:ascii="Times New Roman" w:eastAsia="Times New Roman" w:hAnsi="Times New Roman" w:cs="Times New Roman"/>
              </w:rPr>
            </w:pPr>
          </w:p>
        </w:tc>
        <w:tc>
          <w:tcPr>
            <w:tcW w:w="1215" w:type="dxa"/>
            <w:shd w:val="clear" w:color="auto" w:fill="auto"/>
            <w:tcMar>
              <w:top w:w="100" w:type="dxa"/>
              <w:left w:w="100" w:type="dxa"/>
              <w:bottom w:w="100" w:type="dxa"/>
              <w:right w:w="100" w:type="dxa"/>
            </w:tcMar>
          </w:tcPr>
          <w:p w14:paraId="08499A12" w14:textId="77777777" w:rsidR="00786A1E" w:rsidRDefault="00786A1E">
            <w:pPr>
              <w:spacing w:line="276"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0AA859E4" w14:textId="77777777" w:rsidR="00786A1E" w:rsidRDefault="00786A1E">
            <w:pPr>
              <w:spacing w:line="276" w:lineRule="auto"/>
              <w:rPr>
                <w:rFonts w:ascii="Times New Roman" w:eastAsia="Times New Roman" w:hAnsi="Times New Roman" w:cs="Times New Roman"/>
              </w:rPr>
            </w:pPr>
          </w:p>
        </w:tc>
      </w:tr>
      <w:tr w:rsidR="00786A1E" w14:paraId="22E51C79" w14:textId="77777777">
        <w:trPr>
          <w:trHeight w:val="278"/>
        </w:trPr>
        <w:tc>
          <w:tcPr>
            <w:tcW w:w="1620" w:type="dxa"/>
            <w:shd w:val="clear" w:color="auto" w:fill="auto"/>
            <w:tcMar>
              <w:top w:w="100" w:type="dxa"/>
              <w:left w:w="100" w:type="dxa"/>
              <w:bottom w:w="100" w:type="dxa"/>
              <w:right w:w="100" w:type="dxa"/>
            </w:tcMar>
          </w:tcPr>
          <w:p w14:paraId="00D8F349" w14:textId="77777777" w:rsidR="00786A1E" w:rsidRDefault="00786A1E">
            <w:pPr>
              <w:spacing w:line="276" w:lineRule="auto"/>
              <w:rPr>
                <w:rFonts w:ascii="Times New Roman" w:eastAsia="Times New Roman" w:hAnsi="Times New Roman" w:cs="Times New Roman"/>
              </w:rPr>
            </w:pPr>
          </w:p>
        </w:tc>
        <w:tc>
          <w:tcPr>
            <w:tcW w:w="2310" w:type="dxa"/>
            <w:shd w:val="clear" w:color="auto" w:fill="auto"/>
            <w:tcMar>
              <w:top w:w="100" w:type="dxa"/>
              <w:left w:w="100" w:type="dxa"/>
              <w:bottom w:w="100" w:type="dxa"/>
              <w:right w:w="100" w:type="dxa"/>
            </w:tcMar>
          </w:tcPr>
          <w:p w14:paraId="1DF9E8E6" w14:textId="77777777" w:rsidR="00786A1E" w:rsidRDefault="00786A1E">
            <w:pPr>
              <w:spacing w:line="276" w:lineRule="auto"/>
              <w:rPr>
                <w:rFonts w:ascii="Times New Roman" w:eastAsia="Times New Roman" w:hAnsi="Times New Roman" w:cs="Times New Roman"/>
              </w:rPr>
            </w:pPr>
          </w:p>
        </w:tc>
        <w:tc>
          <w:tcPr>
            <w:tcW w:w="1380" w:type="dxa"/>
            <w:shd w:val="clear" w:color="auto" w:fill="auto"/>
            <w:tcMar>
              <w:top w:w="100" w:type="dxa"/>
              <w:left w:w="100" w:type="dxa"/>
              <w:bottom w:w="100" w:type="dxa"/>
              <w:right w:w="100" w:type="dxa"/>
            </w:tcMar>
          </w:tcPr>
          <w:p w14:paraId="17688DEF" w14:textId="77777777" w:rsidR="00786A1E" w:rsidRDefault="00786A1E">
            <w:pPr>
              <w:spacing w:line="276"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14:paraId="2119C8A7"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7533810C"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53EAB1C4" w14:textId="77777777" w:rsidR="00786A1E" w:rsidRDefault="00786A1E">
            <w:pPr>
              <w:spacing w:line="276" w:lineRule="auto"/>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6DB28CEF" w14:textId="77777777" w:rsidR="00786A1E" w:rsidRDefault="00786A1E">
            <w:pPr>
              <w:spacing w:line="276" w:lineRule="auto"/>
              <w:rPr>
                <w:rFonts w:ascii="Times New Roman" w:eastAsia="Times New Roman" w:hAnsi="Times New Roman" w:cs="Times New Roman"/>
              </w:rPr>
            </w:pPr>
          </w:p>
        </w:tc>
        <w:tc>
          <w:tcPr>
            <w:tcW w:w="765" w:type="dxa"/>
            <w:shd w:val="clear" w:color="auto" w:fill="auto"/>
            <w:tcMar>
              <w:top w:w="100" w:type="dxa"/>
              <w:left w:w="100" w:type="dxa"/>
              <w:bottom w:w="100" w:type="dxa"/>
              <w:right w:w="100" w:type="dxa"/>
            </w:tcMar>
          </w:tcPr>
          <w:p w14:paraId="75D599C4" w14:textId="77777777" w:rsidR="00786A1E" w:rsidRDefault="00786A1E">
            <w:pPr>
              <w:spacing w:line="276" w:lineRule="auto"/>
              <w:rPr>
                <w:rFonts w:ascii="Times New Roman" w:eastAsia="Times New Roman" w:hAnsi="Times New Roman" w:cs="Times New Roman"/>
              </w:rPr>
            </w:pPr>
          </w:p>
        </w:tc>
        <w:tc>
          <w:tcPr>
            <w:tcW w:w="1575" w:type="dxa"/>
            <w:shd w:val="clear" w:color="auto" w:fill="auto"/>
            <w:tcMar>
              <w:top w:w="100" w:type="dxa"/>
              <w:left w:w="100" w:type="dxa"/>
              <w:bottom w:w="100" w:type="dxa"/>
              <w:right w:w="100" w:type="dxa"/>
            </w:tcMar>
          </w:tcPr>
          <w:p w14:paraId="1E78F89B" w14:textId="77777777" w:rsidR="00786A1E" w:rsidRDefault="00786A1E">
            <w:pPr>
              <w:spacing w:line="276" w:lineRule="auto"/>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14:paraId="21E6044A" w14:textId="77777777" w:rsidR="00786A1E" w:rsidRDefault="00786A1E">
            <w:pPr>
              <w:spacing w:line="276" w:lineRule="auto"/>
              <w:rPr>
                <w:rFonts w:ascii="Times New Roman" w:eastAsia="Times New Roman" w:hAnsi="Times New Roman" w:cs="Times New Roman"/>
              </w:rPr>
            </w:pPr>
          </w:p>
        </w:tc>
        <w:tc>
          <w:tcPr>
            <w:tcW w:w="1215" w:type="dxa"/>
            <w:shd w:val="clear" w:color="auto" w:fill="auto"/>
            <w:tcMar>
              <w:top w:w="100" w:type="dxa"/>
              <w:left w:w="100" w:type="dxa"/>
              <w:bottom w:w="100" w:type="dxa"/>
              <w:right w:w="100" w:type="dxa"/>
            </w:tcMar>
          </w:tcPr>
          <w:p w14:paraId="103F4448" w14:textId="77777777" w:rsidR="00786A1E" w:rsidRDefault="00786A1E">
            <w:pPr>
              <w:spacing w:line="276"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662B36E0" w14:textId="77777777" w:rsidR="00786A1E" w:rsidRDefault="00786A1E">
            <w:pPr>
              <w:spacing w:line="276" w:lineRule="auto"/>
              <w:rPr>
                <w:rFonts w:ascii="Times New Roman" w:eastAsia="Times New Roman" w:hAnsi="Times New Roman" w:cs="Times New Roman"/>
              </w:rPr>
            </w:pPr>
          </w:p>
        </w:tc>
      </w:tr>
      <w:tr w:rsidR="00786A1E" w14:paraId="62742D8E" w14:textId="77777777">
        <w:trPr>
          <w:trHeight w:val="266"/>
        </w:trPr>
        <w:tc>
          <w:tcPr>
            <w:tcW w:w="1620" w:type="dxa"/>
            <w:shd w:val="clear" w:color="auto" w:fill="auto"/>
            <w:tcMar>
              <w:top w:w="100" w:type="dxa"/>
              <w:left w:w="100" w:type="dxa"/>
              <w:bottom w:w="100" w:type="dxa"/>
              <w:right w:w="100" w:type="dxa"/>
            </w:tcMar>
          </w:tcPr>
          <w:p w14:paraId="4A82136A" w14:textId="77777777" w:rsidR="00786A1E" w:rsidRDefault="00786A1E">
            <w:pPr>
              <w:spacing w:line="276" w:lineRule="auto"/>
              <w:rPr>
                <w:rFonts w:ascii="Times New Roman" w:eastAsia="Times New Roman" w:hAnsi="Times New Roman" w:cs="Times New Roman"/>
              </w:rPr>
            </w:pPr>
          </w:p>
        </w:tc>
        <w:tc>
          <w:tcPr>
            <w:tcW w:w="2310" w:type="dxa"/>
            <w:shd w:val="clear" w:color="auto" w:fill="auto"/>
            <w:tcMar>
              <w:top w:w="100" w:type="dxa"/>
              <w:left w:w="100" w:type="dxa"/>
              <w:bottom w:w="100" w:type="dxa"/>
              <w:right w:w="100" w:type="dxa"/>
            </w:tcMar>
          </w:tcPr>
          <w:p w14:paraId="7B2FB1F4" w14:textId="77777777" w:rsidR="00786A1E" w:rsidRDefault="00786A1E">
            <w:pPr>
              <w:spacing w:line="276" w:lineRule="auto"/>
              <w:rPr>
                <w:rFonts w:ascii="Times New Roman" w:eastAsia="Times New Roman" w:hAnsi="Times New Roman" w:cs="Times New Roman"/>
              </w:rPr>
            </w:pPr>
          </w:p>
        </w:tc>
        <w:tc>
          <w:tcPr>
            <w:tcW w:w="1380" w:type="dxa"/>
            <w:shd w:val="clear" w:color="auto" w:fill="auto"/>
            <w:tcMar>
              <w:top w:w="100" w:type="dxa"/>
              <w:left w:w="100" w:type="dxa"/>
              <w:bottom w:w="100" w:type="dxa"/>
              <w:right w:w="100" w:type="dxa"/>
            </w:tcMar>
          </w:tcPr>
          <w:p w14:paraId="6FCAE5C8" w14:textId="77777777" w:rsidR="00786A1E" w:rsidRDefault="00786A1E">
            <w:pPr>
              <w:spacing w:line="276"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14:paraId="55DE2B82"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4737EBD3"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475ED013" w14:textId="77777777" w:rsidR="00786A1E" w:rsidRDefault="00786A1E">
            <w:pPr>
              <w:spacing w:line="276" w:lineRule="auto"/>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1B613B40" w14:textId="77777777" w:rsidR="00786A1E" w:rsidRDefault="00786A1E">
            <w:pPr>
              <w:spacing w:line="276" w:lineRule="auto"/>
              <w:rPr>
                <w:rFonts w:ascii="Times New Roman" w:eastAsia="Times New Roman" w:hAnsi="Times New Roman" w:cs="Times New Roman"/>
              </w:rPr>
            </w:pPr>
          </w:p>
        </w:tc>
        <w:tc>
          <w:tcPr>
            <w:tcW w:w="765" w:type="dxa"/>
            <w:shd w:val="clear" w:color="auto" w:fill="auto"/>
            <w:tcMar>
              <w:top w:w="100" w:type="dxa"/>
              <w:left w:w="100" w:type="dxa"/>
              <w:bottom w:w="100" w:type="dxa"/>
              <w:right w:w="100" w:type="dxa"/>
            </w:tcMar>
          </w:tcPr>
          <w:p w14:paraId="7C2AD1A0" w14:textId="77777777" w:rsidR="00786A1E" w:rsidRDefault="00786A1E">
            <w:pPr>
              <w:spacing w:line="276" w:lineRule="auto"/>
              <w:rPr>
                <w:rFonts w:ascii="Times New Roman" w:eastAsia="Times New Roman" w:hAnsi="Times New Roman" w:cs="Times New Roman"/>
              </w:rPr>
            </w:pPr>
          </w:p>
        </w:tc>
        <w:tc>
          <w:tcPr>
            <w:tcW w:w="1575" w:type="dxa"/>
            <w:shd w:val="clear" w:color="auto" w:fill="auto"/>
            <w:tcMar>
              <w:top w:w="100" w:type="dxa"/>
              <w:left w:w="100" w:type="dxa"/>
              <w:bottom w:w="100" w:type="dxa"/>
              <w:right w:w="100" w:type="dxa"/>
            </w:tcMar>
          </w:tcPr>
          <w:p w14:paraId="11B8DCFE" w14:textId="77777777" w:rsidR="00786A1E" w:rsidRDefault="00786A1E">
            <w:pPr>
              <w:spacing w:line="276" w:lineRule="auto"/>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14:paraId="7C02A51B" w14:textId="77777777" w:rsidR="00786A1E" w:rsidRDefault="00786A1E">
            <w:pPr>
              <w:spacing w:line="276" w:lineRule="auto"/>
              <w:rPr>
                <w:rFonts w:ascii="Times New Roman" w:eastAsia="Times New Roman" w:hAnsi="Times New Roman" w:cs="Times New Roman"/>
              </w:rPr>
            </w:pPr>
          </w:p>
        </w:tc>
        <w:tc>
          <w:tcPr>
            <w:tcW w:w="1215" w:type="dxa"/>
            <w:shd w:val="clear" w:color="auto" w:fill="auto"/>
            <w:tcMar>
              <w:top w:w="100" w:type="dxa"/>
              <w:left w:w="100" w:type="dxa"/>
              <w:bottom w:w="100" w:type="dxa"/>
              <w:right w:w="100" w:type="dxa"/>
            </w:tcMar>
          </w:tcPr>
          <w:p w14:paraId="0C84FCCA" w14:textId="77777777" w:rsidR="00786A1E" w:rsidRDefault="00786A1E">
            <w:pPr>
              <w:spacing w:line="276"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64E28E26" w14:textId="77777777" w:rsidR="00786A1E" w:rsidRDefault="00786A1E">
            <w:pPr>
              <w:spacing w:line="276" w:lineRule="auto"/>
              <w:rPr>
                <w:rFonts w:ascii="Times New Roman" w:eastAsia="Times New Roman" w:hAnsi="Times New Roman" w:cs="Times New Roman"/>
              </w:rPr>
            </w:pPr>
          </w:p>
        </w:tc>
      </w:tr>
      <w:tr w:rsidR="00786A1E" w14:paraId="3DE56B7D" w14:textId="77777777">
        <w:trPr>
          <w:trHeight w:val="266"/>
        </w:trPr>
        <w:tc>
          <w:tcPr>
            <w:tcW w:w="1620" w:type="dxa"/>
            <w:shd w:val="clear" w:color="auto" w:fill="auto"/>
            <w:tcMar>
              <w:top w:w="100" w:type="dxa"/>
              <w:left w:w="100" w:type="dxa"/>
              <w:bottom w:w="100" w:type="dxa"/>
              <w:right w:w="100" w:type="dxa"/>
            </w:tcMar>
          </w:tcPr>
          <w:p w14:paraId="1E04940E" w14:textId="77777777" w:rsidR="00786A1E" w:rsidRDefault="00786A1E">
            <w:pPr>
              <w:spacing w:line="276" w:lineRule="auto"/>
              <w:rPr>
                <w:rFonts w:ascii="Times New Roman" w:eastAsia="Times New Roman" w:hAnsi="Times New Roman" w:cs="Times New Roman"/>
              </w:rPr>
            </w:pPr>
          </w:p>
        </w:tc>
        <w:tc>
          <w:tcPr>
            <w:tcW w:w="2310" w:type="dxa"/>
            <w:shd w:val="clear" w:color="auto" w:fill="auto"/>
            <w:tcMar>
              <w:top w:w="100" w:type="dxa"/>
              <w:left w:w="100" w:type="dxa"/>
              <w:bottom w:w="100" w:type="dxa"/>
              <w:right w:w="100" w:type="dxa"/>
            </w:tcMar>
          </w:tcPr>
          <w:p w14:paraId="30B08D0B" w14:textId="77777777" w:rsidR="00786A1E" w:rsidRDefault="00786A1E">
            <w:pPr>
              <w:spacing w:line="276" w:lineRule="auto"/>
              <w:rPr>
                <w:rFonts w:ascii="Times New Roman" w:eastAsia="Times New Roman" w:hAnsi="Times New Roman" w:cs="Times New Roman"/>
              </w:rPr>
            </w:pPr>
          </w:p>
        </w:tc>
        <w:tc>
          <w:tcPr>
            <w:tcW w:w="1380" w:type="dxa"/>
            <w:shd w:val="clear" w:color="auto" w:fill="auto"/>
            <w:tcMar>
              <w:top w:w="100" w:type="dxa"/>
              <w:left w:w="100" w:type="dxa"/>
              <w:bottom w:w="100" w:type="dxa"/>
              <w:right w:w="100" w:type="dxa"/>
            </w:tcMar>
          </w:tcPr>
          <w:p w14:paraId="001F9C11" w14:textId="77777777" w:rsidR="00786A1E" w:rsidRDefault="00786A1E">
            <w:pPr>
              <w:spacing w:line="276" w:lineRule="auto"/>
              <w:rPr>
                <w:rFonts w:ascii="Times New Roman" w:eastAsia="Times New Roman" w:hAnsi="Times New Roman" w:cs="Times New Roman"/>
              </w:rPr>
            </w:pPr>
          </w:p>
        </w:tc>
        <w:tc>
          <w:tcPr>
            <w:tcW w:w="1080" w:type="dxa"/>
            <w:shd w:val="clear" w:color="auto" w:fill="auto"/>
            <w:tcMar>
              <w:top w:w="100" w:type="dxa"/>
              <w:left w:w="100" w:type="dxa"/>
              <w:bottom w:w="100" w:type="dxa"/>
              <w:right w:w="100" w:type="dxa"/>
            </w:tcMar>
          </w:tcPr>
          <w:p w14:paraId="57B2ED13"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063DD4E3" w14:textId="77777777" w:rsidR="00786A1E" w:rsidRDefault="00786A1E">
            <w:pPr>
              <w:spacing w:line="276" w:lineRule="auto"/>
              <w:rPr>
                <w:rFonts w:ascii="Times New Roman" w:eastAsia="Times New Roman" w:hAnsi="Times New Roman" w:cs="Times New Roman"/>
              </w:rPr>
            </w:pPr>
          </w:p>
        </w:tc>
        <w:tc>
          <w:tcPr>
            <w:tcW w:w="870" w:type="dxa"/>
            <w:shd w:val="clear" w:color="auto" w:fill="auto"/>
            <w:tcMar>
              <w:top w:w="100" w:type="dxa"/>
              <w:left w:w="100" w:type="dxa"/>
              <w:bottom w:w="100" w:type="dxa"/>
              <w:right w:w="100" w:type="dxa"/>
            </w:tcMar>
          </w:tcPr>
          <w:p w14:paraId="0D1CC84F" w14:textId="77777777" w:rsidR="00786A1E" w:rsidRDefault="00786A1E">
            <w:pPr>
              <w:spacing w:line="276" w:lineRule="auto"/>
              <w:rPr>
                <w:rFonts w:ascii="Times New Roman" w:eastAsia="Times New Roman" w:hAnsi="Times New Roman" w:cs="Times New Roman"/>
              </w:rPr>
            </w:pPr>
          </w:p>
        </w:tc>
        <w:tc>
          <w:tcPr>
            <w:tcW w:w="810" w:type="dxa"/>
            <w:shd w:val="clear" w:color="auto" w:fill="auto"/>
            <w:tcMar>
              <w:top w:w="100" w:type="dxa"/>
              <w:left w:w="100" w:type="dxa"/>
              <w:bottom w:w="100" w:type="dxa"/>
              <w:right w:w="100" w:type="dxa"/>
            </w:tcMar>
          </w:tcPr>
          <w:p w14:paraId="243D28E3" w14:textId="77777777" w:rsidR="00786A1E" w:rsidRDefault="00786A1E">
            <w:pPr>
              <w:spacing w:line="276" w:lineRule="auto"/>
              <w:rPr>
                <w:rFonts w:ascii="Times New Roman" w:eastAsia="Times New Roman" w:hAnsi="Times New Roman" w:cs="Times New Roman"/>
              </w:rPr>
            </w:pPr>
          </w:p>
        </w:tc>
        <w:tc>
          <w:tcPr>
            <w:tcW w:w="765" w:type="dxa"/>
            <w:shd w:val="clear" w:color="auto" w:fill="auto"/>
            <w:tcMar>
              <w:top w:w="100" w:type="dxa"/>
              <w:left w:w="100" w:type="dxa"/>
              <w:bottom w:w="100" w:type="dxa"/>
              <w:right w:w="100" w:type="dxa"/>
            </w:tcMar>
          </w:tcPr>
          <w:p w14:paraId="59564A0E" w14:textId="77777777" w:rsidR="00786A1E" w:rsidRDefault="00786A1E">
            <w:pPr>
              <w:spacing w:line="276" w:lineRule="auto"/>
              <w:rPr>
                <w:rFonts w:ascii="Times New Roman" w:eastAsia="Times New Roman" w:hAnsi="Times New Roman" w:cs="Times New Roman"/>
              </w:rPr>
            </w:pPr>
          </w:p>
        </w:tc>
        <w:tc>
          <w:tcPr>
            <w:tcW w:w="1575" w:type="dxa"/>
            <w:shd w:val="clear" w:color="auto" w:fill="auto"/>
            <w:tcMar>
              <w:top w:w="100" w:type="dxa"/>
              <w:left w:w="100" w:type="dxa"/>
              <w:bottom w:w="100" w:type="dxa"/>
              <w:right w:w="100" w:type="dxa"/>
            </w:tcMar>
          </w:tcPr>
          <w:p w14:paraId="5E63E0C3" w14:textId="77777777" w:rsidR="00786A1E" w:rsidRDefault="00786A1E">
            <w:pPr>
              <w:spacing w:line="276" w:lineRule="auto"/>
              <w:rPr>
                <w:rFonts w:ascii="Times New Roman" w:eastAsia="Times New Roman" w:hAnsi="Times New Roman" w:cs="Times New Roman"/>
              </w:rPr>
            </w:pPr>
          </w:p>
        </w:tc>
        <w:tc>
          <w:tcPr>
            <w:tcW w:w="1200" w:type="dxa"/>
            <w:shd w:val="clear" w:color="auto" w:fill="auto"/>
            <w:tcMar>
              <w:top w:w="100" w:type="dxa"/>
              <w:left w:w="100" w:type="dxa"/>
              <w:bottom w:w="100" w:type="dxa"/>
              <w:right w:w="100" w:type="dxa"/>
            </w:tcMar>
          </w:tcPr>
          <w:p w14:paraId="38B28556" w14:textId="77777777" w:rsidR="00786A1E" w:rsidRDefault="00786A1E">
            <w:pPr>
              <w:spacing w:line="276" w:lineRule="auto"/>
              <w:rPr>
                <w:rFonts w:ascii="Times New Roman" w:eastAsia="Times New Roman" w:hAnsi="Times New Roman" w:cs="Times New Roman"/>
              </w:rPr>
            </w:pPr>
          </w:p>
        </w:tc>
        <w:tc>
          <w:tcPr>
            <w:tcW w:w="1215" w:type="dxa"/>
            <w:shd w:val="clear" w:color="auto" w:fill="auto"/>
            <w:tcMar>
              <w:top w:w="100" w:type="dxa"/>
              <w:left w:w="100" w:type="dxa"/>
              <w:bottom w:w="100" w:type="dxa"/>
              <w:right w:w="100" w:type="dxa"/>
            </w:tcMar>
          </w:tcPr>
          <w:p w14:paraId="33B20EAF" w14:textId="77777777" w:rsidR="00786A1E" w:rsidRDefault="00786A1E">
            <w:pPr>
              <w:spacing w:line="276" w:lineRule="auto"/>
              <w:rPr>
                <w:rFonts w:ascii="Times New Roman" w:eastAsia="Times New Roman" w:hAnsi="Times New Roman" w:cs="Times New Roman"/>
              </w:rPr>
            </w:pPr>
          </w:p>
        </w:tc>
        <w:tc>
          <w:tcPr>
            <w:tcW w:w="1710" w:type="dxa"/>
            <w:shd w:val="clear" w:color="auto" w:fill="auto"/>
            <w:tcMar>
              <w:top w:w="100" w:type="dxa"/>
              <w:left w:w="100" w:type="dxa"/>
              <w:bottom w:w="100" w:type="dxa"/>
              <w:right w:w="100" w:type="dxa"/>
            </w:tcMar>
          </w:tcPr>
          <w:p w14:paraId="50EA0C44" w14:textId="77777777" w:rsidR="00786A1E" w:rsidRDefault="00786A1E">
            <w:pPr>
              <w:spacing w:line="276" w:lineRule="auto"/>
              <w:rPr>
                <w:rFonts w:ascii="Times New Roman" w:eastAsia="Times New Roman" w:hAnsi="Times New Roman" w:cs="Times New Roman"/>
              </w:rPr>
            </w:pPr>
          </w:p>
        </w:tc>
      </w:tr>
    </w:tbl>
    <w:p w14:paraId="25596BA2" w14:textId="77777777" w:rsidR="00786A1E" w:rsidRDefault="00786A1E">
      <w:pPr>
        <w:spacing w:before="92"/>
        <w:rPr>
          <w:rFonts w:ascii="Arial" w:eastAsia="Arial" w:hAnsi="Arial" w:cs="Arial"/>
          <w:b/>
          <w:sz w:val="28"/>
          <w:szCs w:val="28"/>
        </w:rPr>
      </w:pPr>
    </w:p>
    <w:sectPr w:rsidR="00786A1E">
      <w:type w:val="continuous"/>
      <w:pgSz w:w="15840" w:h="12240" w:orient="landscape"/>
      <w:pgMar w:top="1440" w:right="559" w:bottom="1440" w:left="552" w:header="720" w:footer="720" w:gutter="0"/>
      <w:cols w:space="720" w:equalWidth="0">
        <w:col w:w="1112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ED49" w14:textId="77777777" w:rsidR="00D90D08" w:rsidRDefault="00D90D08">
      <w:r>
        <w:separator/>
      </w:r>
    </w:p>
  </w:endnote>
  <w:endnote w:type="continuationSeparator" w:id="0">
    <w:p w14:paraId="0F132CE2" w14:textId="77777777" w:rsidR="00D90D08" w:rsidRDefault="00D9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27D7" w14:textId="77777777" w:rsidR="00786A1E" w:rsidRDefault="00000000">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B05EE7">
      <w:rPr>
        <w:noProof/>
        <w:sz w:val="20"/>
        <w:szCs w:val="20"/>
      </w:rPr>
      <w:t>1</w:t>
    </w:r>
    <w:r>
      <w:rPr>
        <w:sz w:val="20"/>
        <w:szCs w:val="20"/>
      </w:rPr>
      <w:fldChar w:fldCharType="end"/>
    </w:r>
    <w:r>
      <w:rPr>
        <w:noProof/>
      </w:rPr>
      <mc:AlternateContent>
        <mc:Choice Requires="wpg">
          <w:drawing>
            <wp:anchor distT="0" distB="0" distL="114300" distR="114300" simplePos="0" relativeHeight="251658240" behindDoc="1" locked="0" layoutInCell="1" hidden="0" allowOverlap="1" wp14:anchorId="22160DE4" wp14:editId="431F9701">
              <wp:simplePos x="0" y="0"/>
              <wp:positionH relativeFrom="column">
                <wp:posOffset>5702300</wp:posOffset>
              </wp:positionH>
              <wp:positionV relativeFrom="paragraph">
                <wp:posOffset>9093200</wp:posOffset>
              </wp:positionV>
              <wp:extent cx="131445" cy="175260"/>
              <wp:effectExtent l="0" t="0" r="0" b="0"/>
              <wp:wrapNone/>
              <wp:docPr id="9" name="Freeform: Shape 9"/>
              <wp:cNvGraphicFramePr/>
              <a:graphic xmlns:a="http://schemas.openxmlformats.org/drawingml/2006/main">
                <a:graphicData uri="http://schemas.microsoft.com/office/word/2010/wordprocessingShape">
                  <wps:wsp>
                    <wps:cNvSpPr/>
                    <wps:spPr>
                      <a:xfrm>
                        <a:off x="6339140" y="3697133"/>
                        <a:ext cx="121920" cy="165735"/>
                      </a:xfrm>
                      <a:custGeom>
                        <a:avLst/>
                        <a:gdLst/>
                        <a:ahLst/>
                        <a:cxnLst/>
                        <a:rect l="l" t="t" r="r" b="b"/>
                        <a:pathLst>
                          <a:path w="121920" h="165735" extrusionOk="0">
                            <a:moveTo>
                              <a:pt x="0" y="0"/>
                            </a:moveTo>
                            <a:lnTo>
                              <a:pt x="0" y="165735"/>
                            </a:lnTo>
                            <a:lnTo>
                              <a:pt x="121920" y="165735"/>
                            </a:lnTo>
                            <a:lnTo>
                              <a:pt x="121920" y="0"/>
                            </a:lnTo>
                            <a:close/>
                          </a:path>
                        </a:pathLst>
                      </a:custGeom>
                      <a:noFill/>
                      <a:ln>
                        <a:noFill/>
                      </a:ln>
                    </wps:spPr>
                    <wps:txbx>
                      <w:txbxContent>
                        <w:p w14:paraId="190B2755" w14:textId="77777777" w:rsidR="00786A1E" w:rsidRDefault="00000000">
                          <w:pPr>
                            <w:spacing w:line="245" w:lineRule="auto"/>
                            <w:ind w:left="40"/>
                            <w:textDirection w:val="btLr"/>
                          </w:pPr>
                          <w:r>
                            <w:rPr>
                              <w:color w:val="FFFFFF"/>
                              <w:sz w:val="28"/>
                            </w:rPr>
                            <w:t xml:space="preserve"> PAGE </w:t>
                          </w:r>
                          <w:r>
                            <w:rPr>
                              <w:color w:val="000000"/>
                              <w:sz w:val="28"/>
                            </w:rPr>
                            <w:t>6</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5702300</wp:posOffset>
              </wp:positionH>
              <wp:positionV relativeFrom="paragraph">
                <wp:posOffset>9093200</wp:posOffset>
              </wp:positionV>
              <wp:extent cx="131445" cy="175260"/>
              <wp:effectExtent b="0" l="0" r="0" t="0"/>
              <wp:wrapNone/>
              <wp:docPr id="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131445" cy="17526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B3F3" w14:textId="03D29C2B" w:rsidR="00786A1E" w:rsidRDefault="00000000">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B05EE7">
      <w:rPr>
        <w:noProof/>
        <w:sz w:val="20"/>
        <w:szCs w:val="20"/>
      </w:rPr>
      <w:t>11</w:t>
    </w:r>
    <w:r>
      <w:rPr>
        <w:sz w:val="20"/>
        <w:szCs w:val="20"/>
      </w:rPr>
      <w:fldChar w:fldCharType="end"/>
    </w:r>
    <w:r>
      <w:rPr>
        <w:noProof/>
      </w:rPr>
      <mc:AlternateContent>
        <mc:Choice Requires="wpg">
          <w:drawing>
            <wp:anchor distT="0" distB="0" distL="114300" distR="114300" simplePos="0" relativeHeight="251659264" behindDoc="1" locked="0" layoutInCell="1" hidden="0" allowOverlap="1" wp14:anchorId="2DF0DD87" wp14:editId="0C6F478F">
              <wp:simplePos x="0" y="0"/>
              <wp:positionH relativeFrom="column">
                <wp:posOffset>5676900</wp:posOffset>
              </wp:positionH>
              <wp:positionV relativeFrom="paragraph">
                <wp:posOffset>9093200</wp:posOffset>
              </wp:positionV>
              <wp:extent cx="178435" cy="175260"/>
              <wp:effectExtent l="0" t="0" r="0" b="0"/>
              <wp:wrapNone/>
              <wp:docPr id="4" name="Freeform: Shape 4"/>
              <wp:cNvGraphicFramePr/>
              <a:graphic xmlns:a="http://schemas.openxmlformats.org/drawingml/2006/main">
                <a:graphicData uri="http://schemas.microsoft.com/office/word/2010/wordprocessingShape">
                  <wps:wsp>
                    <wps:cNvSpPr/>
                    <wps:spPr>
                      <a:xfrm>
                        <a:off x="6315645" y="3697133"/>
                        <a:ext cx="168910" cy="165735"/>
                      </a:xfrm>
                      <a:custGeom>
                        <a:avLst/>
                        <a:gdLst/>
                        <a:ahLst/>
                        <a:cxnLst/>
                        <a:rect l="l" t="t" r="r" b="b"/>
                        <a:pathLst>
                          <a:path w="168910" h="165735" extrusionOk="0">
                            <a:moveTo>
                              <a:pt x="0" y="0"/>
                            </a:moveTo>
                            <a:lnTo>
                              <a:pt x="0" y="165735"/>
                            </a:lnTo>
                            <a:lnTo>
                              <a:pt x="168910" y="165735"/>
                            </a:lnTo>
                            <a:lnTo>
                              <a:pt x="168910" y="0"/>
                            </a:lnTo>
                            <a:close/>
                          </a:path>
                        </a:pathLst>
                      </a:custGeom>
                      <a:noFill/>
                      <a:ln>
                        <a:noFill/>
                      </a:ln>
                    </wps:spPr>
                    <wps:txbx>
                      <w:txbxContent>
                        <w:p w14:paraId="3825E800" w14:textId="77777777" w:rsidR="00786A1E" w:rsidRDefault="00000000">
                          <w:pPr>
                            <w:spacing w:line="245" w:lineRule="auto"/>
                            <w:ind w:left="20"/>
                            <w:textDirection w:val="btLr"/>
                          </w:pPr>
                          <w:r>
                            <w:rPr>
                              <w:color w:val="FFFFFF"/>
                              <w:sz w:val="28"/>
                            </w:rPr>
                            <w:t>10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5676900</wp:posOffset>
              </wp:positionH>
              <wp:positionV relativeFrom="paragraph">
                <wp:posOffset>9093200</wp:posOffset>
              </wp:positionV>
              <wp:extent cx="178435" cy="17526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8435" cy="17526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FF9C" w14:textId="41BDCFD3" w:rsidR="00786A1E" w:rsidRDefault="00000000">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B05EE7">
      <w:rPr>
        <w:noProof/>
        <w:sz w:val="20"/>
        <w:szCs w:val="20"/>
      </w:rPr>
      <w:t>12</w:t>
    </w:r>
    <w:r>
      <w:rPr>
        <w:sz w:val="20"/>
        <w:szCs w:val="20"/>
      </w:rPr>
      <w:fldChar w:fldCharType="end"/>
    </w:r>
    <w:r>
      <w:rPr>
        <w:noProof/>
      </w:rPr>
      <mc:AlternateContent>
        <mc:Choice Requires="wpg">
          <w:drawing>
            <wp:anchor distT="0" distB="0" distL="114300" distR="114300" simplePos="0" relativeHeight="251660288" behindDoc="1" locked="0" layoutInCell="1" hidden="0" allowOverlap="1" wp14:anchorId="2418DF51" wp14:editId="693BD9E6">
              <wp:simplePos x="0" y="0"/>
              <wp:positionH relativeFrom="column">
                <wp:posOffset>5664200</wp:posOffset>
              </wp:positionH>
              <wp:positionV relativeFrom="paragraph">
                <wp:posOffset>9093200</wp:posOffset>
              </wp:positionV>
              <wp:extent cx="203835" cy="175260"/>
              <wp:effectExtent l="0" t="0" r="0" b="0"/>
              <wp:wrapNone/>
              <wp:docPr id="3" name="Freeform: Shape 3"/>
              <wp:cNvGraphicFramePr/>
              <a:graphic xmlns:a="http://schemas.openxmlformats.org/drawingml/2006/main">
                <a:graphicData uri="http://schemas.microsoft.com/office/word/2010/wordprocessingShape">
                  <wps:wsp>
                    <wps:cNvSpPr/>
                    <wps:spPr>
                      <a:xfrm>
                        <a:off x="6302945" y="3697133"/>
                        <a:ext cx="194310" cy="165735"/>
                      </a:xfrm>
                      <a:custGeom>
                        <a:avLst/>
                        <a:gdLst/>
                        <a:ahLst/>
                        <a:cxnLst/>
                        <a:rect l="l" t="t" r="r" b="b"/>
                        <a:pathLst>
                          <a:path w="194310" h="165735" extrusionOk="0">
                            <a:moveTo>
                              <a:pt x="0" y="0"/>
                            </a:moveTo>
                            <a:lnTo>
                              <a:pt x="0" y="165735"/>
                            </a:lnTo>
                            <a:lnTo>
                              <a:pt x="194310" y="165735"/>
                            </a:lnTo>
                            <a:lnTo>
                              <a:pt x="194310" y="0"/>
                            </a:lnTo>
                            <a:close/>
                          </a:path>
                        </a:pathLst>
                      </a:custGeom>
                      <a:noFill/>
                      <a:ln>
                        <a:noFill/>
                      </a:ln>
                    </wps:spPr>
                    <wps:txbx>
                      <w:txbxContent>
                        <w:p w14:paraId="7E6A05AF" w14:textId="77777777" w:rsidR="00786A1E" w:rsidRDefault="00000000">
                          <w:pPr>
                            <w:spacing w:line="245" w:lineRule="auto"/>
                            <w:ind w:left="40"/>
                            <w:textDirection w:val="btLr"/>
                          </w:pPr>
                          <w:r>
                            <w:rPr>
                              <w:color w:val="FFFFFF"/>
                              <w:sz w:val="28"/>
                            </w:rPr>
                            <w:t xml:space="preserve"> PAGE </w:t>
                          </w:r>
                          <w:r>
                            <w:rPr>
                              <w:color w:val="000000"/>
                              <w:sz w:val="28"/>
                            </w:rPr>
                            <w:t>11</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5664200</wp:posOffset>
              </wp:positionH>
              <wp:positionV relativeFrom="paragraph">
                <wp:posOffset>9093200</wp:posOffset>
              </wp:positionV>
              <wp:extent cx="203835" cy="17526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03835" cy="175260"/>
                      </a:xfrm>
                      <a:prstGeom prst="rect"/>
                      <a:ln/>
                    </pic:spPr>
                  </pic:pic>
                </a:graphicData>
              </a:graphic>
            </wp:anchor>
          </w:drawing>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6638" w14:textId="28C91C6E" w:rsidR="00786A1E" w:rsidRDefault="00000000">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B05EE7">
      <w:rPr>
        <w:noProof/>
        <w:sz w:val="20"/>
        <w:szCs w:val="20"/>
      </w:rPr>
      <w:t>22</w:t>
    </w:r>
    <w:r>
      <w:rPr>
        <w:sz w:val="20"/>
        <w:szCs w:val="20"/>
      </w:rPr>
      <w:fldChar w:fldCharType="end"/>
    </w:r>
    <w:r>
      <w:rPr>
        <w:noProof/>
      </w:rPr>
      <mc:AlternateContent>
        <mc:Choice Requires="wpg">
          <w:drawing>
            <wp:anchor distT="0" distB="0" distL="114300" distR="114300" simplePos="0" relativeHeight="251661312" behindDoc="1" locked="0" layoutInCell="1" hidden="0" allowOverlap="1" wp14:anchorId="38234497" wp14:editId="3C0B2E3F">
              <wp:simplePos x="0" y="0"/>
              <wp:positionH relativeFrom="column">
                <wp:posOffset>5676900</wp:posOffset>
              </wp:positionH>
              <wp:positionV relativeFrom="paragraph">
                <wp:posOffset>9093200</wp:posOffset>
              </wp:positionV>
              <wp:extent cx="178435" cy="175260"/>
              <wp:effectExtent l="0" t="0" r="0" b="0"/>
              <wp:wrapNone/>
              <wp:docPr id="1" name="Freeform: Shape 1"/>
              <wp:cNvGraphicFramePr/>
              <a:graphic xmlns:a="http://schemas.openxmlformats.org/drawingml/2006/main">
                <a:graphicData uri="http://schemas.microsoft.com/office/word/2010/wordprocessingShape">
                  <wps:wsp>
                    <wps:cNvSpPr/>
                    <wps:spPr>
                      <a:xfrm>
                        <a:off x="6315645" y="3697133"/>
                        <a:ext cx="168910" cy="165735"/>
                      </a:xfrm>
                      <a:custGeom>
                        <a:avLst/>
                        <a:gdLst/>
                        <a:ahLst/>
                        <a:cxnLst/>
                        <a:rect l="l" t="t" r="r" b="b"/>
                        <a:pathLst>
                          <a:path w="168910" h="165735" extrusionOk="0">
                            <a:moveTo>
                              <a:pt x="0" y="0"/>
                            </a:moveTo>
                            <a:lnTo>
                              <a:pt x="0" y="165735"/>
                            </a:lnTo>
                            <a:lnTo>
                              <a:pt x="168910" y="165735"/>
                            </a:lnTo>
                            <a:lnTo>
                              <a:pt x="168910" y="0"/>
                            </a:lnTo>
                            <a:close/>
                          </a:path>
                        </a:pathLst>
                      </a:custGeom>
                      <a:noFill/>
                      <a:ln>
                        <a:noFill/>
                      </a:ln>
                    </wps:spPr>
                    <wps:txbx>
                      <w:txbxContent>
                        <w:p w14:paraId="0ADDFC7E" w14:textId="77777777" w:rsidR="00786A1E" w:rsidRDefault="00000000">
                          <w:pPr>
                            <w:spacing w:line="245" w:lineRule="auto"/>
                            <w:ind w:left="20"/>
                            <w:textDirection w:val="btLr"/>
                          </w:pPr>
                          <w:r>
                            <w:rPr>
                              <w:color w:val="FFFFFF"/>
                              <w:sz w:val="28"/>
                            </w:rPr>
                            <w:t>20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5676900</wp:posOffset>
              </wp:positionH>
              <wp:positionV relativeFrom="paragraph">
                <wp:posOffset>9093200</wp:posOffset>
              </wp:positionV>
              <wp:extent cx="178435" cy="1752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78435" cy="175260"/>
                      </a:xfrm>
                      <a:prstGeom prst="rect"/>
                      <a:ln/>
                    </pic:spPr>
                  </pic:pic>
                </a:graphicData>
              </a:graphic>
            </wp:anchor>
          </w:drawing>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C78B" w14:textId="46546FD1" w:rsidR="00786A1E" w:rsidRDefault="00000000">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B05EE7">
      <w:rPr>
        <w:noProof/>
        <w:sz w:val="20"/>
        <w:szCs w:val="20"/>
      </w:rPr>
      <w:t>23</w:t>
    </w:r>
    <w:r>
      <w:rPr>
        <w:sz w:val="20"/>
        <w:szCs w:val="20"/>
      </w:rPr>
      <w:fldChar w:fldCharType="end"/>
    </w:r>
    <w:r>
      <w:rPr>
        <w:noProof/>
      </w:rPr>
      <mc:AlternateContent>
        <mc:Choice Requires="wpg">
          <w:drawing>
            <wp:anchor distT="0" distB="0" distL="114300" distR="114300" simplePos="0" relativeHeight="251662336" behindDoc="1" locked="0" layoutInCell="1" hidden="0" allowOverlap="1" wp14:anchorId="13F9F51D" wp14:editId="773D2549">
              <wp:simplePos x="0" y="0"/>
              <wp:positionH relativeFrom="column">
                <wp:posOffset>5664200</wp:posOffset>
              </wp:positionH>
              <wp:positionV relativeFrom="paragraph">
                <wp:posOffset>9093200</wp:posOffset>
              </wp:positionV>
              <wp:extent cx="203835" cy="175260"/>
              <wp:effectExtent l="0" t="0" r="0" b="0"/>
              <wp:wrapNone/>
              <wp:docPr id="7" name="Freeform: Shape 7"/>
              <wp:cNvGraphicFramePr/>
              <a:graphic xmlns:a="http://schemas.openxmlformats.org/drawingml/2006/main">
                <a:graphicData uri="http://schemas.microsoft.com/office/word/2010/wordprocessingShape">
                  <wps:wsp>
                    <wps:cNvSpPr/>
                    <wps:spPr>
                      <a:xfrm>
                        <a:off x="6302945" y="3697133"/>
                        <a:ext cx="194310" cy="165735"/>
                      </a:xfrm>
                      <a:custGeom>
                        <a:avLst/>
                        <a:gdLst/>
                        <a:ahLst/>
                        <a:cxnLst/>
                        <a:rect l="l" t="t" r="r" b="b"/>
                        <a:pathLst>
                          <a:path w="194310" h="165735" extrusionOk="0">
                            <a:moveTo>
                              <a:pt x="0" y="0"/>
                            </a:moveTo>
                            <a:lnTo>
                              <a:pt x="0" y="165735"/>
                            </a:lnTo>
                            <a:lnTo>
                              <a:pt x="194310" y="165735"/>
                            </a:lnTo>
                            <a:lnTo>
                              <a:pt x="194310" y="0"/>
                            </a:lnTo>
                            <a:close/>
                          </a:path>
                        </a:pathLst>
                      </a:custGeom>
                      <a:noFill/>
                      <a:ln>
                        <a:noFill/>
                      </a:ln>
                    </wps:spPr>
                    <wps:txbx>
                      <w:txbxContent>
                        <w:p w14:paraId="14A58A31" w14:textId="77777777" w:rsidR="00786A1E" w:rsidRDefault="00000000">
                          <w:pPr>
                            <w:spacing w:line="245" w:lineRule="auto"/>
                            <w:ind w:left="40"/>
                            <w:textDirection w:val="btLr"/>
                          </w:pPr>
                          <w:r>
                            <w:rPr>
                              <w:color w:val="FFFFFF"/>
                              <w:sz w:val="28"/>
                            </w:rPr>
                            <w:t xml:space="preserve"> PAGE </w:t>
                          </w:r>
                          <w:r>
                            <w:rPr>
                              <w:color w:val="000000"/>
                              <w:sz w:val="28"/>
                            </w:rPr>
                            <w:t>21</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5664200</wp:posOffset>
              </wp:positionH>
              <wp:positionV relativeFrom="paragraph">
                <wp:posOffset>9093200</wp:posOffset>
              </wp:positionV>
              <wp:extent cx="203835" cy="175260"/>
              <wp:effectExtent b="0" l="0" r="0" t="0"/>
              <wp:wrapNone/>
              <wp:docPr id="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03835"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F73A" w14:textId="77777777" w:rsidR="00D90D08" w:rsidRDefault="00D90D08">
      <w:r>
        <w:separator/>
      </w:r>
    </w:p>
  </w:footnote>
  <w:footnote w:type="continuationSeparator" w:id="0">
    <w:p w14:paraId="3EA419FE" w14:textId="77777777" w:rsidR="00D90D08" w:rsidRDefault="00D9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21C0" w14:textId="77777777" w:rsidR="00786A1E" w:rsidRDefault="00786A1E">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1BB2"/>
    <w:multiLevelType w:val="multilevel"/>
    <w:tmpl w:val="7C96E740"/>
    <w:lvl w:ilvl="0">
      <w:start w:val="7"/>
      <w:numFmt w:val="decimal"/>
      <w:lvlText w:val="%1"/>
      <w:lvlJc w:val="left"/>
      <w:pPr>
        <w:ind w:left="100" w:hanging="369"/>
      </w:pPr>
    </w:lvl>
    <w:lvl w:ilvl="1">
      <w:start w:val="1"/>
      <w:numFmt w:val="decimal"/>
      <w:lvlText w:val="%1.%2"/>
      <w:lvlJc w:val="left"/>
      <w:pPr>
        <w:ind w:left="100" w:hanging="369"/>
      </w:pPr>
      <w:rPr>
        <w:rFonts w:ascii="Arial" w:eastAsia="Arial" w:hAnsi="Arial" w:cs="Arial"/>
        <w:b/>
        <w:sz w:val="22"/>
        <w:szCs w:val="22"/>
      </w:rPr>
    </w:lvl>
    <w:lvl w:ilvl="2">
      <w:numFmt w:val="bullet"/>
      <w:lvlText w:val="•"/>
      <w:lvlJc w:val="left"/>
      <w:pPr>
        <w:ind w:left="1996" w:hanging="369"/>
      </w:pPr>
    </w:lvl>
    <w:lvl w:ilvl="3">
      <w:numFmt w:val="bullet"/>
      <w:lvlText w:val="•"/>
      <w:lvlJc w:val="left"/>
      <w:pPr>
        <w:ind w:left="2944" w:hanging="369"/>
      </w:pPr>
    </w:lvl>
    <w:lvl w:ilvl="4">
      <w:numFmt w:val="bullet"/>
      <w:lvlText w:val="•"/>
      <w:lvlJc w:val="left"/>
      <w:pPr>
        <w:ind w:left="3892" w:hanging="369"/>
      </w:pPr>
    </w:lvl>
    <w:lvl w:ilvl="5">
      <w:numFmt w:val="bullet"/>
      <w:lvlText w:val="•"/>
      <w:lvlJc w:val="left"/>
      <w:pPr>
        <w:ind w:left="4840" w:hanging="369"/>
      </w:pPr>
    </w:lvl>
    <w:lvl w:ilvl="6">
      <w:numFmt w:val="bullet"/>
      <w:lvlText w:val="•"/>
      <w:lvlJc w:val="left"/>
      <w:pPr>
        <w:ind w:left="5788" w:hanging="369"/>
      </w:pPr>
    </w:lvl>
    <w:lvl w:ilvl="7">
      <w:numFmt w:val="bullet"/>
      <w:lvlText w:val="•"/>
      <w:lvlJc w:val="left"/>
      <w:pPr>
        <w:ind w:left="6736" w:hanging="369"/>
      </w:pPr>
    </w:lvl>
    <w:lvl w:ilvl="8">
      <w:numFmt w:val="bullet"/>
      <w:lvlText w:val="•"/>
      <w:lvlJc w:val="left"/>
      <w:pPr>
        <w:ind w:left="7684" w:hanging="369"/>
      </w:pPr>
    </w:lvl>
  </w:abstractNum>
  <w:abstractNum w:abstractNumId="1" w15:restartNumberingAfterBreak="0">
    <w:nsid w:val="1F5B2C16"/>
    <w:multiLevelType w:val="multilevel"/>
    <w:tmpl w:val="1D34D6E6"/>
    <w:lvl w:ilvl="0">
      <w:numFmt w:val="bullet"/>
      <w:lvlText w:val="◻"/>
      <w:lvlJc w:val="left"/>
      <w:pPr>
        <w:ind w:left="820" w:hanging="360"/>
      </w:pPr>
      <w:rPr>
        <w:rFonts w:ascii="Noto Sans Symbols" w:eastAsia="Noto Sans Symbols" w:hAnsi="Noto Sans Symbols" w:cs="Noto Sans Symbols"/>
        <w:b/>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231B0746"/>
    <w:multiLevelType w:val="multilevel"/>
    <w:tmpl w:val="827C36BE"/>
    <w:lvl w:ilvl="0">
      <w:numFmt w:val="bullet"/>
      <w:lvlText w:val="▪"/>
      <w:lvlJc w:val="left"/>
      <w:pPr>
        <w:ind w:left="820" w:hanging="360"/>
      </w:pPr>
      <w:rPr>
        <w:rFonts w:ascii="Lucida Sans" w:eastAsia="Lucida Sans" w:hAnsi="Lucida Sans" w:cs="Lucida Sans"/>
        <w:sz w:val="22"/>
        <w:szCs w:val="22"/>
      </w:rPr>
    </w:lvl>
    <w:lvl w:ilvl="1">
      <w:numFmt w:val="bullet"/>
      <w:lvlText w:val="✓"/>
      <w:lvlJc w:val="left"/>
      <w:pPr>
        <w:ind w:left="3657" w:hanging="360"/>
      </w:pPr>
      <w:rPr>
        <w:rFonts w:ascii="Lucida Sans" w:eastAsia="Lucida Sans" w:hAnsi="Lucida Sans" w:cs="Lucida Sans"/>
        <w:sz w:val="28"/>
        <w:szCs w:val="28"/>
      </w:rPr>
    </w:lvl>
    <w:lvl w:ilvl="2">
      <w:numFmt w:val="bullet"/>
      <w:lvlText w:val="•"/>
      <w:lvlJc w:val="left"/>
      <w:pPr>
        <w:ind w:left="4322" w:hanging="360"/>
      </w:pPr>
    </w:lvl>
    <w:lvl w:ilvl="3">
      <w:numFmt w:val="bullet"/>
      <w:lvlText w:val="•"/>
      <w:lvlJc w:val="left"/>
      <w:pPr>
        <w:ind w:left="4984" w:hanging="360"/>
      </w:pPr>
    </w:lvl>
    <w:lvl w:ilvl="4">
      <w:numFmt w:val="bullet"/>
      <w:lvlText w:val="•"/>
      <w:lvlJc w:val="left"/>
      <w:pPr>
        <w:ind w:left="5646" w:hanging="360"/>
      </w:pPr>
    </w:lvl>
    <w:lvl w:ilvl="5">
      <w:numFmt w:val="bullet"/>
      <w:lvlText w:val="•"/>
      <w:lvlJc w:val="left"/>
      <w:pPr>
        <w:ind w:left="6308" w:hanging="360"/>
      </w:pPr>
    </w:lvl>
    <w:lvl w:ilvl="6">
      <w:numFmt w:val="bullet"/>
      <w:lvlText w:val="•"/>
      <w:lvlJc w:val="left"/>
      <w:pPr>
        <w:ind w:left="6971" w:hanging="360"/>
      </w:pPr>
    </w:lvl>
    <w:lvl w:ilvl="7">
      <w:numFmt w:val="bullet"/>
      <w:lvlText w:val="•"/>
      <w:lvlJc w:val="left"/>
      <w:pPr>
        <w:ind w:left="7633" w:hanging="360"/>
      </w:pPr>
    </w:lvl>
    <w:lvl w:ilvl="8">
      <w:numFmt w:val="bullet"/>
      <w:lvlText w:val="•"/>
      <w:lvlJc w:val="left"/>
      <w:pPr>
        <w:ind w:left="8295" w:hanging="360"/>
      </w:pPr>
    </w:lvl>
  </w:abstractNum>
  <w:abstractNum w:abstractNumId="3" w15:restartNumberingAfterBreak="0">
    <w:nsid w:val="25153E3E"/>
    <w:multiLevelType w:val="multilevel"/>
    <w:tmpl w:val="0D4A16C8"/>
    <w:lvl w:ilvl="0">
      <w:start w:val="2"/>
      <w:numFmt w:val="decimal"/>
      <w:lvlText w:val="%1"/>
      <w:lvlJc w:val="left"/>
      <w:pPr>
        <w:ind w:left="472" w:hanging="372"/>
      </w:pPr>
    </w:lvl>
    <w:lvl w:ilvl="1">
      <w:start w:val="1"/>
      <w:numFmt w:val="decimal"/>
      <w:lvlText w:val="%1.%2"/>
      <w:lvlJc w:val="left"/>
      <w:pPr>
        <w:ind w:left="472" w:hanging="372"/>
      </w:pPr>
      <w:rPr>
        <w:rFonts w:ascii="Arial" w:eastAsia="Arial" w:hAnsi="Arial" w:cs="Arial"/>
        <w:b/>
        <w:sz w:val="22"/>
        <w:szCs w:val="22"/>
      </w:rPr>
    </w:lvl>
    <w:lvl w:ilvl="2">
      <w:numFmt w:val="bullet"/>
      <w:lvlText w:val="•"/>
      <w:lvlJc w:val="left"/>
      <w:pPr>
        <w:ind w:left="2300" w:hanging="372"/>
      </w:pPr>
    </w:lvl>
    <w:lvl w:ilvl="3">
      <w:numFmt w:val="bullet"/>
      <w:lvlText w:val="•"/>
      <w:lvlJc w:val="left"/>
      <w:pPr>
        <w:ind w:left="3210" w:hanging="372"/>
      </w:pPr>
    </w:lvl>
    <w:lvl w:ilvl="4">
      <w:numFmt w:val="bullet"/>
      <w:lvlText w:val="•"/>
      <w:lvlJc w:val="left"/>
      <w:pPr>
        <w:ind w:left="4120" w:hanging="372"/>
      </w:pPr>
    </w:lvl>
    <w:lvl w:ilvl="5">
      <w:numFmt w:val="bullet"/>
      <w:lvlText w:val="•"/>
      <w:lvlJc w:val="left"/>
      <w:pPr>
        <w:ind w:left="5030" w:hanging="372"/>
      </w:pPr>
    </w:lvl>
    <w:lvl w:ilvl="6">
      <w:numFmt w:val="bullet"/>
      <w:lvlText w:val="•"/>
      <w:lvlJc w:val="left"/>
      <w:pPr>
        <w:ind w:left="5940" w:hanging="372"/>
      </w:pPr>
    </w:lvl>
    <w:lvl w:ilvl="7">
      <w:numFmt w:val="bullet"/>
      <w:lvlText w:val="•"/>
      <w:lvlJc w:val="left"/>
      <w:pPr>
        <w:ind w:left="6850" w:hanging="372"/>
      </w:pPr>
    </w:lvl>
    <w:lvl w:ilvl="8">
      <w:numFmt w:val="bullet"/>
      <w:lvlText w:val="•"/>
      <w:lvlJc w:val="left"/>
      <w:pPr>
        <w:ind w:left="7760" w:hanging="372"/>
      </w:pPr>
    </w:lvl>
  </w:abstractNum>
  <w:abstractNum w:abstractNumId="4" w15:restartNumberingAfterBreak="0">
    <w:nsid w:val="2E802299"/>
    <w:multiLevelType w:val="multilevel"/>
    <w:tmpl w:val="2196FCB0"/>
    <w:lvl w:ilvl="0">
      <w:numFmt w:val="bullet"/>
      <w:lvlText w:val="▪"/>
      <w:lvlJc w:val="left"/>
      <w:pPr>
        <w:ind w:left="820" w:hanging="360"/>
      </w:pPr>
      <w:rPr>
        <w:rFonts w:ascii="Lucida Sans" w:eastAsia="Lucida Sans" w:hAnsi="Lucida Sans" w:cs="Lucida Sans"/>
        <w:sz w:val="22"/>
        <w:szCs w:val="2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5" w15:restartNumberingAfterBreak="0">
    <w:nsid w:val="303A6FFC"/>
    <w:multiLevelType w:val="multilevel"/>
    <w:tmpl w:val="DE226258"/>
    <w:lvl w:ilvl="0">
      <w:start w:val="8"/>
      <w:numFmt w:val="decimal"/>
      <w:lvlText w:val="%1"/>
      <w:lvlJc w:val="left"/>
      <w:pPr>
        <w:ind w:left="469" w:hanging="369"/>
      </w:pPr>
    </w:lvl>
    <w:lvl w:ilvl="1">
      <w:start w:val="1"/>
      <w:numFmt w:val="decimal"/>
      <w:lvlText w:val="%1.%2"/>
      <w:lvlJc w:val="left"/>
      <w:pPr>
        <w:ind w:left="469" w:hanging="369"/>
      </w:pPr>
      <w:rPr>
        <w:rFonts w:ascii="Arial" w:eastAsia="Arial" w:hAnsi="Arial" w:cs="Arial"/>
        <w:b/>
        <w:sz w:val="22"/>
        <w:szCs w:val="22"/>
      </w:rPr>
    </w:lvl>
    <w:lvl w:ilvl="2">
      <w:numFmt w:val="bullet"/>
      <w:lvlText w:val="•"/>
      <w:lvlJc w:val="left"/>
      <w:pPr>
        <w:ind w:left="2284" w:hanging="369"/>
      </w:pPr>
    </w:lvl>
    <w:lvl w:ilvl="3">
      <w:numFmt w:val="bullet"/>
      <w:lvlText w:val="•"/>
      <w:lvlJc w:val="left"/>
      <w:pPr>
        <w:ind w:left="3196" w:hanging="368"/>
      </w:pPr>
    </w:lvl>
    <w:lvl w:ilvl="4">
      <w:numFmt w:val="bullet"/>
      <w:lvlText w:val="•"/>
      <w:lvlJc w:val="left"/>
      <w:pPr>
        <w:ind w:left="4108" w:hanging="368"/>
      </w:pPr>
    </w:lvl>
    <w:lvl w:ilvl="5">
      <w:numFmt w:val="bullet"/>
      <w:lvlText w:val="•"/>
      <w:lvlJc w:val="left"/>
      <w:pPr>
        <w:ind w:left="5020" w:hanging="369"/>
      </w:pPr>
    </w:lvl>
    <w:lvl w:ilvl="6">
      <w:numFmt w:val="bullet"/>
      <w:lvlText w:val="•"/>
      <w:lvlJc w:val="left"/>
      <w:pPr>
        <w:ind w:left="5932" w:hanging="368"/>
      </w:pPr>
    </w:lvl>
    <w:lvl w:ilvl="7">
      <w:numFmt w:val="bullet"/>
      <w:lvlText w:val="•"/>
      <w:lvlJc w:val="left"/>
      <w:pPr>
        <w:ind w:left="6844" w:hanging="369"/>
      </w:pPr>
    </w:lvl>
    <w:lvl w:ilvl="8">
      <w:numFmt w:val="bullet"/>
      <w:lvlText w:val="•"/>
      <w:lvlJc w:val="left"/>
      <w:pPr>
        <w:ind w:left="7756" w:hanging="369"/>
      </w:pPr>
    </w:lvl>
  </w:abstractNum>
  <w:abstractNum w:abstractNumId="6" w15:restartNumberingAfterBreak="0">
    <w:nsid w:val="353605A8"/>
    <w:multiLevelType w:val="multilevel"/>
    <w:tmpl w:val="663C96E6"/>
    <w:lvl w:ilvl="0">
      <w:start w:val="3"/>
      <w:numFmt w:val="decimal"/>
      <w:lvlText w:val="%1"/>
      <w:lvlJc w:val="left"/>
      <w:pPr>
        <w:ind w:left="580" w:hanging="481"/>
      </w:pPr>
    </w:lvl>
    <w:lvl w:ilvl="1">
      <w:numFmt w:val="decimal"/>
      <w:lvlText w:val="%1.%2"/>
      <w:lvlJc w:val="left"/>
      <w:pPr>
        <w:ind w:left="580" w:hanging="481"/>
      </w:pPr>
      <w:rPr>
        <w:rFonts w:ascii="Calibri" w:eastAsia="Calibri" w:hAnsi="Calibri" w:cs="Calibri"/>
        <w:b/>
        <w:color w:val="003864"/>
        <w:sz w:val="32"/>
        <w:szCs w:val="32"/>
      </w:rPr>
    </w:lvl>
    <w:lvl w:ilvl="2">
      <w:numFmt w:val="bullet"/>
      <w:lvlText w:val="▪"/>
      <w:lvlJc w:val="left"/>
      <w:pPr>
        <w:ind w:left="820" w:hanging="360"/>
      </w:pPr>
      <w:rPr>
        <w:rFonts w:ascii="Lucida Sans" w:eastAsia="Lucida Sans" w:hAnsi="Lucida Sans" w:cs="Lucida Sans"/>
        <w:sz w:val="22"/>
        <w:szCs w:val="22"/>
      </w:rPr>
    </w:lvl>
    <w:lvl w:ilvl="3">
      <w:numFmt w:val="bullet"/>
      <w:lvlText w:val="•"/>
      <w:lvlJc w:val="left"/>
      <w:pPr>
        <w:ind w:left="2926"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7" w15:restartNumberingAfterBreak="0">
    <w:nsid w:val="40C502B8"/>
    <w:multiLevelType w:val="multilevel"/>
    <w:tmpl w:val="F3689C5E"/>
    <w:lvl w:ilvl="0">
      <w:start w:val="1"/>
      <w:numFmt w:val="decimal"/>
      <w:lvlText w:val="%1"/>
      <w:lvlJc w:val="left"/>
      <w:pPr>
        <w:ind w:left="522" w:hanging="422"/>
      </w:pPr>
    </w:lvl>
    <w:lvl w:ilvl="1">
      <w:start w:val="1"/>
      <w:numFmt w:val="decimal"/>
      <w:lvlText w:val="%1.%2"/>
      <w:lvlJc w:val="left"/>
      <w:pPr>
        <w:ind w:left="513" w:hanging="423"/>
      </w:pPr>
      <w:rPr>
        <w:rFonts w:ascii="Arial" w:eastAsia="Arial" w:hAnsi="Arial" w:cs="Arial"/>
        <w:b/>
        <w:sz w:val="22"/>
        <w:szCs w:val="22"/>
      </w:rPr>
    </w:lvl>
    <w:lvl w:ilvl="2">
      <w:numFmt w:val="bullet"/>
      <w:lvlText w:val="•"/>
      <w:lvlJc w:val="left"/>
      <w:pPr>
        <w:ind w:left="2332" w:hanging="423"/>
      </w:pPr>
    </w:lvl>
    <w:lvl w:ilvl="3">
      <w:numFmt w:val="bullet"/>
      <w:lvlText w:val="•"/>
      <w:lvlJc w:val="left"/>
      <w:pPr>
        <w:ind w:left="3238" w:hanging="423"/>
      </w:pPr>
    </w:lvl>
    <w:lvl w:ilvl="4">
      <w:numFmt w:val="bullet"/>
      <w:lvlText w:val="•"/>
      <w:lvlJc w:val="left"/>
      <w:pPr>
        <w:ind w:left="4144" w:hanging="423"/>
      </w:pPr>
    </w:lvl>
    <w:lvl w:ilvl="5">
      <w:numFmt w:val="bullet"/>
      <w:lvlText w:val="•"/>
      <w:lvlJc w:val="left"/>
      <w:pPr>
        <w:ind w:left="5050" w:hanging="423"/>
      </w:pPr>
    </w:lvl>
    <w:lvl w:ilvl="6">
      <w:numFmt w:val="bullet"/>
      <w:lvlText w:val="•"/>
      <w:lvlJc w:val="left"/>
      <w:pPr>
        <w:ind w:left="5956" w:hanging="422"/>
      </w:pPr>
    </w:lvl>
    <w:lvl w:ilvl="7">
      <w:numFmt w:val="bullet"/>
      <w:lvlText w:val="•"/>
      <w:lvlJc w:val="left"/>
      <w:pPr>
        <w:ind w:left="6862" w:hanging="422"/>
      </w:pPr>
    </w:lvl>
    <w:lvl w:ilvl="8">
      <w:numFmt w:val="bullet"/>
      <w:lvlText w:val="•"/>
      <w:lvlJc w:val="left"/>
      <w:pPr>
        <w:ind w:left="7768" w:hanging="423"/>
      </w:pPr>
    </w:lvl>
  </w:abstractNum>
  <w:abstractNum w:abstractNumId="8" w15:restartNumberingAfterBreak="0">
    <w:nsid w:val="43DA3624"/>
    <w:multiLevelType w:val="multilevel"/>
    <w:tmpl w:val="7E78394E"/>
    <w:lvl w:ilvl="0">
      <w:start w:val="6"/>
      <w:numFmt w:val="decimal"/>
      <w:lvlText w:val="%1"/>
      <w:lvlJc w:val="left"/>
      <w:pPr>
        <w:ind w:left="469" w:hanging="369"/>
      </w:pPr>
    </w:lvl>
    <w:lvl w:ilvl="1">
      <w:start w:val="1"/>
      <w:numFmt w:val="decimal"/>
      <w:lvlText w:val="%1.%2"/>
      <w:lvlJc w:val="left"/>
      <w:pPr>
        <w:ind w:left="469" w:hanging="369"/>
      </w:pPr>
      <w:rPr>
        <w:rFonts w:ascii="Arial" w:eastAsia="Arial" w:hAnsi="Arial" w:cs="Arial"/>
        <w:b/>
        <w:sz w:val="22"/>
        <w:szCs w:val="22"/>
      </w:rPr>
    </w:lvl>
    <w:lvl w:ilvl="2">
      <w:numFmt w:val="bullet"/>
      <w:lvlText w:val="•"/>
      <w:lvlJc w:val="left"/>
      <w:pPr>
        <w:ind w:left="2296" w:hanging="369"/>
      </w:pPr>
    </w:lvl>
    <w:lvl w:ilvl="3">
      <w:numFmt w:val="bullet"/>
      <w:lvlText w:val="•"/>
      <w:lvlJc w:val="left"/>
      <w:pPr>
        <w:ind w:left="3214" w:hanging="369"/>
      </w:pPr>
    </w:lvl>
    <w:lvl w:ilvl="4">
      <w:numFmt w:val="bullet"/>
      <w:lvlText w:val="•"/>
      <w:lvlJc w:val="left"/>
      <w:pPr>
        <w:ind w:left="4132" w:hanging="369"/>
      </w:pPr>
    </w:lvl>
    <w:lvl w:ilvl="5">
      <w:numFmt w:val="bullet"/>
      <w:lvlText w:val="•"/>
      <w:lvlJc w:val="left"/>
      <w:pPr>
        <w:ind w:left="5050" w:hanging="369"/>
      </w:pPr>
    </w:lvl>
    <w:lvl w:ilvl="6">
      <w:numFmt w:val="bullet"/>
      <w:lvlText w:val="•"/>
      <w:lvlJc w:val="left"/>
      <w:pPr>
        <w:ind w:left="5968" w:hanging="369"/>
      </w:pPr>
    </w:lvl>
    <w:lvl w:ilvl="7">
      <w:numFmt w:val="bullet"/>
      <w:lvlText w:val="•"/>
      <w:lvlJc w:val="left"/>
      <w:pPr>
        <w:ind w:left="6886" w:hanging="369"/>
      </w:pPr>
    </w:lvl>
    <w:lvl w:ilvl="8">
      <w:numFmt w:val="bullet"/>
      <w:lvlText w:val="•"/>
      <w:lvlJc w:val="left"/>
      <w:pPr>
        <w:ind w:left="7804" w:hanging="369"/>
      </w:pPr>
    </w:lvl>
  </w:abstractNum>
  <w:abstractNum w:abstractNumId="9" w15:restartNumberingAfterBreak="0">
    <w:nsid w:val="4A294FAE"/>
    <w:multiLevelType w:val="multilevel"/>
    <w:tmpl w:val="3CC4BA46"/>
    <w:lvl w:ilvl="0">
      <w:start w:val="4"/>
      <w:numFmt w:val="decimal"/>
      <w:lvlText w:val="%1"/>
      <w:lvlJc w:val="left"/>
      <w:pPr>
        <w:ind w:left="120" w:hanging="423"/>
      </w:pPr>
    </w:lvl>
    <w:lvl w:ilvl="1">
      <w:start w:val="1"/>
      <w:numFmt w:val="decimal"/>
      <w:lvlText w:val="%1.%2"/>
      <w:lvlJc w:val="left"/>
      <w:pPr>
        <w:ind w:left="120" w:hanging="423"/>
      </w:pPr>
      <w:rPr>
        <w:rFonts w:ascii="Arial" w:eastAsia="Arial" w:hAnsi="Arial" w:cs="Arial"/>
        <w:b/>
        <w:sz w:val="22"/>
        <w:szCs w:val="22"/>
      </w:rPr>
    </w:lvl>
    <w:lvl w:ilvl="2">
      <w:numFmt w:val="bullet"/>
      <w:lvlText w:val="▪"/>
      <w:lvlJc w:val="left"/>
      <w:pPr>
        <w:ind w:left="820" w:hanging="360"/>
      </w:pPr>
      <w:rPr>
        <w:rFonts w:ascii="Lucida Sans" w:eastAsia="Lucida Sans" w:hAnsi="Lucida Sans" w:cs="Lucida Sans"/>
        <w:sz w:val="22"/>
        <w:szCs w:val="22"/>
      </w:rPr>
    </w:lvl>
    <w:lvl w:ilvl="3">
      <w:numFmt w:val="bullet"/>
      <w:lvlText w:val="•"/>
      <w:lvlJc w:val="left"/>
      <w:pPr>
        <w:ind w:left="2908" w:hanging="360"/>
      </w:pPr>
    </w:lvl>
    <w:lvl w:ilvl="4">
      <w:numFmt w:val="bullet"/>
      <w:lvlText w:val="•"/>
      <w:lvlJc w:val="left"/>
      <w:pPr>
        <w:ind w:left="3953" w:hanging="360"/>
      </w:pPr>
    </w:lvl>
    <w:lvl w:ilvl="5">
      <w:numFmt w:val="bullet"/>
      <w:lvlText w:val="•"/>
      <w:lvlJc w:val="left"/>
      <w:pPr>
        <w:ind w:left="4997" w:hanging="360"/>
      </w:pPr>
    </w:lvl>
    <w:lvl w:ilvl="6">
      <w:numFmt w:val="bullet"/>
      <w:lvlText w:val="•"/>
      <w:lvlJc w:val="left"/>
      <w:pPr>
        <w:ind w:left="6042" w:hanging="360"/>
      </w:pPr>
    </w:lvl>
    <w:lvl w:ilvl="7">
      <w:numFmt w:val="bullet"/>
      <w:lvlText w:val="•"/>
      <w:lvlJc w:val="left"/>
      <w:pPr>
        <w:ind w:left="7086" w:hanging="360"/>
      </w:pPr>
    </w:lvl>
    <w:lvl w:ilvl="8">
      <w:numFmt w:val="bullet"/>
      <w:lvlText w:val="•"/>
      <w:lvlJc w:val="left"/>
      <w:pPr>
        <w:ind w:left="8131" w:hanging="360"/>
      </w:pPr>
    </w:lvl>
  </w:abstractNum>
  <w:abstractNum w:abstractNumId="10" w15:restartNumberingAfterBreak="0">
    <w:nsid w:val="52071C8C"/>
    <w:multiLevelType w:val="multilevel"/>
    <w:tmpl w:val="A0A2D05C"/>
    <w:lvl w:ilvl="0">
      <w:start w:val="5"/>
      <w:numFmt w:val="decimal"/>
      <w:lvlText w:val="%1"/>
      <w:lvlJc w:val="left"/>
      <w:pPr>
        <w:ind w:left="469" w:hanging="370"/>
      </w:pPr>
    </w:lvl>
    <w:lvl w:ilvl="1">
      <w:start w:val="1"/>
      <w:numFmt w:val="decimal"/>
      <w:lvlText w:val="%1.%2"/>
      <w:lvlJc w:val="left"/>
      <w:pPr>
        <w:ind w:left="469" w:hanging="370"/>
      </w:pPr>
      <w:rPr>
        <w:rFonts w:ascii="Arial" w:eastAsia="Arial" w:hAnsi="Arial" w:cs="Arial"/>
        <w:b/>
        <w:sz w:val="22"/>
        <w:szCs w:val="22"/>
      </w:rPr>
    </w:lvl>
    <w:lvl w:ilvl="2">
      <w:numFmt w:val="bullet"/>
      <w:lvlText w:val="▪"/>
      <w:lvlJc w:val="left"/>
      <w:pPr>
        <w:ind w:left="820" w:hanging="360"/>
      </w:pPr>
      <w:rPr>
        <w:rFonts w:ascii="Lucida Sans" w:eastAsia="Lucida Sans" w:hAnsi="Lucida Sans" w:cs="Lucida Sans"/>
        <w:sz w:val="22"/>
        <w:szCs w:val="22"/>
      </w:r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1" w15:restartNumberingAfterBreak="0">
    <w:nsid w:val="55404182"/>
    <w:multiLevelType w:val="multilevel"/>
    <w:tmpl w:val="CB94AC4E"/>
    <w:lvl w:ilvl="0">
      <w:start w:val="4"/>
      <w:numFmt w:val="decimal"/>
      <w:lvlText w:val="%1"/>
      <w:lvlJc w:val="left"/>
      <w:pPr>
        <w:ind w:left="640" w:hanging="481"/>
      </w:pPr>
    </w:lvl>
    <w:lvl w:ilvl="1">
      <w:numFmt w:val="decimal"/>
      <w:lvlText w:val="%1.%2"/>
      <w:lvlJc w:val="left"/>
      <w:pPr>
        <w:ind w:left="640" w:hanging="481"/>
      </w:pPr>
      <w:rPr>
        <w:rFonts w:ascii="Calibri" w:eastAsia="Calibri" w:hAnsi="Calibri" w:cs="Calibri"/>
        <w:b/>
        <w:color w:val="003864"/>
        <w:sz w:val="32"/>
        <w:szCs w:val="32"/>
      </w:rPr>
    </w:lvl>
    <w:lvl w:ilvl="2">
      <w:numFmt w:val="bullet"/>
      <w:lvlText w:val="▪"/>
      <w:lvlJc w:val="left"/>
      <w:pPr>
        <w:ind w:left="880" w:hanging="360"/>
      </w:pPr>
      <w:rPr>
        <w:rFonts w:ascii="Lucida Sans" w:eastAsia="Lucida Sans" w:hAnsi="Lucida Sans" w:cs="Lucida Sans"/>
        <w:sz w:val="22"/>
        <w:szCs w:val="22"/>
      </w:rPr>
    </w:lvl>
    <w:lvl w:ilvl="3">
      <w:numFmt w:val="bullet"/>
      <w:lvlText w:val="•"/>
      <w:lvlJc w:val="left"/>
      <w:pPr>
        <w:ind w:left="2700" w:hanging="360"/>
      </w:pPr>
    </w:lvl>
    <w:lvl w:ilvl="4">
      <w:numFmt w:val="bullet"/>
      <w:lvlText w:val="•"/>
      <w:lvlJc w:val="left"/>
      <w:pPr>
        <w:ind w:left="3800" w:hanging="360"/>
      </w:pPr>
    </w:lvl>
    <w:lvl w:ilvl="5">
      <w:numFmt w:val="bullet"/>
      <w:lvlText w:val="•"/>
      <w:lvlJc w:val="left"/>
      <w:pPr>
        <w:ind w:left="4900" w:hanging="360"/>
      </w:pPr>
    </w:lvl>
    <w:lvl w:ilvl="6">
      <w:numFmt w:val="bullet"/>
      <w:lvlText w:val="•"/>
      <w:lvlJc w:val="left"/>
      <w:pPr>
        <w:ind w:left="6000" w:hanging="360"/>
      </w:pPr>
    </w:lvl>
    <w:lvl w:ilvl="7">
      <w:numFmt w:val="bullet"/>
      <w:lvlText w:val="•"/>
      <w:lvlJc w:val="left"/>
      <w:pPr>
        <w:ind w:left="7100" w:hanging="360"/>
      </w:pPr>
    </w:lvl>
    <w:lvl w:ilvl="8">
      <w:numFmt w:val="bullet"/>
      <w:lvlText w:val="•"/>
      <w:lvlJc w:val="left"/>
      <w:pPr>
        <w:ind w:left="8200" w:hanging="360"/>
      </w:pPr>
    </w:lvl>
  </w:abstractNum>
  <w:abstractNum w:abstractNumId="12" w15:restartNumberingAfterBreak="0">
    <w:nsid w:val="55BF5AA5"/>
    <w:multiLevelType w:val="multilevel"/>
    <w:tmpl w:val="567A14CA"/>
    <w:lvl w:ilvl="0">
      <w:start w:val="3"/>
      <w:numFmt w:val="decimal"/>
      <w:lvlText w:val="%1"/>
      <w:lvlJc w:val="left"/>
      <w:pPr>
        <w:ind w:left="120" w:hanging="370"/>
      </w:pPr>
    </w:lvl>
    <w:lvl w:ilvl="1">
      <w:start w:val="1"/>
      <w:numFmt w:val="decimal"/>
      <w:lvlText w:val="%1.%2"/>
      <w:lvlJc w:val="left"/>
      <w:pPr>
        <w:ind w:left="120" w:hanging="370"/>
      </w:pPr>
      <w:rPr>
        <w:rFonts w:ascii="Arial" w:eastAsia="Arial" w:hAnsi="Arial" w:cs="Arial"/>
        <w:b/>
        <w:sz w:val="22"/>
        <w:szCs w:val="22"/>
      </w:rPr>
    </w:lvl>
    <w:lvl w:ilvl="2">
      <w:numFmt w:val="bullet"/>
      <w:lvlText w:val="•"/>
      <w:lvlJc w:val="left"/>
      <w:pPr>
        <w:ind w:left="2016" w:hanging="370"/>
      </w:pPr>
    </w:lvl>
    <w:lvl w:ilvl="3">
      <w:numFmt w:val="bullet"/>
      <w:lvlText w:val="•"/>
      <w:lvlJc w:val="left"/>
      <w:pPr>
        <w:ind w:left="2964" w:hanging="370"/>
      </w:pPr>
    </w:lvl>
    <w:lvl w:ilvl="4">
      <w:numFmt w:val="bullet"/>
      <w:lvlText w:val="•"/>
      <w:lvlJc w:val="left"/>
      <w:pPr>
        <w:ind w:left="3912" w:hanging="370"/>
      </w:pPr>
    </w:lvl>
    <w:lvl w:ilvl="5">
      <w:numFmt w:val="bullet"/>
      <w:lvlText w:val="•"/>
      <w:lvlJc w:val="left"/>
      <w:pPr>
        <w:ind w:left="4860" w:hanging="370"/>
      </w:pPr>
    </w:lvl>
    <w:lvl w:ilvl="6">
      <w:numFmt w:val="bullet"/>
      <w:lvlText w:val="•"/>
      <w:lvlJc w:val="left"/>
      <w:pPr>
        <w:ind w:left="5808" w:hanging="370"/>
      </w:pPr>
    </w:lvl>
    <w:lvl w:ilvl="7">
      <w:numFmt w:val="bullet"/>
      <w:lvlText w:val="•"/>
      <w:lvlJc w:val="left"/>
      <w:pPr>
        <w:ind w:left="6756" w:hanging="370"/>
      </w:pPr>
    </w:lvl>
    <w:lvl w:ilvl="8">
      <w:numFmt w:val="bullet"/>
      <w:lvlText w:val="•"/>
      <w:lvlJc w:val="left"/>
      <w:pPr>
        <w:ind w:left="7704" w:hanging="370"/>
      </w:pPr>
    </w:lvl>
  </w:abstractNum>
  <w:abstractNum w:abstractNumId="13" w15:restartNumberingAfterBreak="0">
    <w:nsid w:val="5AE95584"/>
    <w:multiLevelType w:val="multilevel"/>
    <w:tmpl w:val="E33CF2CE"/>
    <w:lvl w:ilvl="0">
      <w:numFmt w:val="bullet"/>
      <w:lvlText w:val="●"/>
      <w:lvlJc w:val="left"/>
      <w:pPr>
        <w:ind w:left="820" w:hanging="360"/>
      </w:pPr>
      <w:rPr>
        <w:rFonts w:ascii="Noto Sans Symbols" w:eastAsia="Noto Sans Symbols" w:hAnsi="Noto Sans Symbols" w:cs="Noto Sans Symbols"/>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4" w15:restartNumberingAfterBreak="0">
    <w:nsid w:val="61472838"/>
    <w:multiLevelType w:val="multilevel"/>
    <w:tmpl w:val="2A0A367C"/>
    <w:lvl w:ilvl="0">
      <w:start w:val="2"/>
      <w:numFmt w:val="decimal"/>
      <w:lvlText w:val="%1"/>
      <w:lvlJc w:val="left"/>
      <w:pPr>
        <w:ind w:left="580" w:hanging="481"/>
      </w:pPr>
    </w:lvl>
    <w:lvl w:ilvl="1">
      <w:numFmt w:val="decimal"/>
      <w:lvlText w:val="%1.%2"/>
      <w:lvlJc w:val="left"/>
      <w:pPr>
        <w:ind w:left="580" w:hanging="481"/>
      </w:pPr>
      <w:rPr>
        <w:rFonts w:ascii="Calibri" w:eastAsia="Calibri" w:hAnsi="Calibri" w:cs="Calibri"/>
        <w:b/>
        <w:color w:val="003864"/>
        <w:sz w:val="32"/>
        <w:szCs w:val="32"/>
      </w:rPr>
    </w:lvl>
    <w:lvl w:ilvl="2">
      <w:numFmt w:val="bullet"/>
      <w:lvlText w:val="❖"/>
      <w:lvlJc w:val="left"/>
      <w:pPr>
        <w:ind w:left="820" w:hanging="360"/>
      </w:pPr>
      <w:rPr>
        <w:rFonts w:ascii="Lucida Sans" w:eastAsia="Lucida Sans" w:hAnsi="Lucida Sans" w:cs="Lucida Sans"/>
        <w:sz w:val="22"/>
        <w:szCs w:val="22"/>
      </w:r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5" w15:restartNumberingAfterBreak="0">
    <w:nsid w:val="7C3F43FA"/>
    <w:multiLevelType w:val="multilevel"/>
    <w:tmpl w:val="2D36E4D2"/>
    <w:lvl w:ilvl="0">
      <w:numFmt w:val="bullet"/>
      <w:lvlText w:val="✓"/>
      <w:lvlJc w:val="left"/>
      <w:pPr>
        <w:ind w:left="3612" w:hanging="360"/>
      </w:pPr>
      <w:rPr>
        <w:rFonts w:ascii="Lucida Sans" w:eastAsia="Lucida Sans" w:hAnsi="Lucida Sans" w:cs="Lucida Sans"/>
        <w:sz w:val="28"/>
        <w:szCs w:val="28"/>
      </w:rPr>
    </w:lvl>
    <w:lvl w:ilvl="1">
      <w:numFmt w:val="bullet"/>
      <w:lvlText w:val="•"/>
      <w:lvlJc w:val="left"/>
      <w:pPr>
        <w:ind w:left="4220" w:hanging="360"/>
      </w:pPr>
    </w:lvl>
    <w:lvl w:ilvl="2">
      <w:numFmt w:val="bullet"/>
      <w:lvlText w:val="•"/>
      <w:lvlJc w:val="left"/>
      <w:pPr>
        <w:ind w:left="4820" w:hanging="360"/>
      </w:pPr>
    </w:lvl>
    <w:lvl w:ilvl="3">
      <w:numFmt w:val="bullet"/>
      <w:lvlText w:val="•"/>
      <w:lvlJc w:val="left"/>
      <w:pPr>
        <w:ind w:left="5420" w:hanging="360"/>
      </w:pPr>
    </w:lvl>
    <w:lvl w:ilvl="4">
      <w:numFmt w:val="bullet"/>
      <w:lvlText w:val="•"/>
      <w:lvlJc w:val="left"/>
      <w:pPr>
        <w:ind w:left="6020" w:hanging="360"/>
      </w:pPr>
    </w:lvl>
    <w:lvl w:ilvl="5">
      <w:numFmt w:val="bullet"/>
      <w:lvlText w:val="•"/>
      <w:lvlJc w:val="left"/>
      <w:pPr>
        <w:ind w:left="6620" w:hanging="360"/>
      </w:pPr>
    </w:lvl>
    <w:lvl w:ilvl="6">
      <w:numFmt w:val="bullet"/>
      <w:lvlText w:val="•"/>
      <w:lvlJc w:val="left"/>
      <w:pPr>
        <w:ind w:left="7220" w:hanging="360"/>
      </w:pPr>
    </w:lvl>
    <w:lvl w:ilvl="7">
      <w:numFmt w:val="bullet"/>
      <w:lvlText w:val="•"/>
      <w:lvlJc w:val="left"/>
      <w:pPr>
        <w:ind w:left="7820" w:hanging="360"/>
      </w:pPr>
    </w:lvl>
    <w:lvl w:ilvl="8">
      <w:numFmt w:val="bullet"/>
      <w:lvlText w:val="•"/>
      <w:lvlJc w:val="left"/>
      <w:pPr>
        <w:ind w:left="8420" w:hanging="360"/>
      </w:pPr>
    </w:lvl>
  </w:abstractNum>
  <w:num w:numId="1" w16cid:durableId="1392385249">
    <w:abstractNumId w:val="3"/>
  </w:num>
  <w:num w:numId="2" w16cid:durableId="621692475">
    <w:abstractNumId w:val="7"/>
  </w:num>
  <w:num w:numId="3" w16cid:durableId="1765615450">
    <w:abstractNumId w:val="13"/>
  </w:num>
  <w:num w:numId="4" w16cid:durableId="1450540767">
    <w:abstractNumId w:val="1"/>
  </w:num>
  <w:num w:numId="5" w16cid:durableId="897672868">
    <w:abstractNumId w:val="14"/>
  </w:num>
  <w:num w:numId="6" w16cid:durableId="784928828">
    <w:abstractNumId w:val="2"/>
  </w:num>
  <w:num w:numId="7" w16cid:durableId="1077441196">
    <w:abstractNumId w:val="5"/>
  </w:num>
  <w:num w:numId="8" w16cid:durableId="1640921094">
    <w:abstractNumId w:val="4"/>
  </w:num>
  <w:num w:numId="9" w16cid:durableId="326058383">
    <w:abstractNumId w:val="11"/>
  </w:num>
  <w:num w:numId="10" w16cid:durableId="22901260">
    <w:abstractNumId w:val="6"/>
  </w:num>
  <w:num w:numId="11" w16cid:durableId="1830711091">
    <w:abstractNumId w:val="15"/>
  </w:num>
  <w:num w:numId="12" w16cid:durableId="347800589">
    <w:abstractNumId w:val="0"/>
  </w:num>
  <w:num w:numId="13" w16cid:durableId="620579117">
    <w:abstractNumId w:val="8"/>
  </w:num>
  <w:num w:numId="14" w16cid:durableId="2111469840">
    <w:abstractNumId w:val="10"/>
  </w:num>
  <w:num w:numId="15" w16cid:durableId="532155257">
    <w:abstractNumId w:val="9"/>
  </w:num>
  <w:num w:numId="16" w16cid:durableId="7282662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1E"/>
    <w:rsid w:val="00786A1E"/>
    <w:rsid w:val="00B05EE7"/>
    <w:rsid w:val="00D9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9B85"/>
  <w15:docId w15:val="{1F4A09FC-0C11-4791-BA90-C0616CAE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80" w:hanging="480"/>
      <w:outlineLvl w:val="0"/>
    </w:pPr>
    <w:rPr>
      <w:b/>
      <w:bCs/>
      <w:sz w:val="32"/>
      <w:szCs w:val="32"/>
    </w:rPr>
  </w:style>
  <w:style w:type="paragraph" w:styleId="Heading2">
    <w:name w:val="heading 2"/>
    <w:basedOn w:val="Normal"/>
    <w:uiPriority w:val="9"/>
    <w:unhideWhenUsed/>
    <w:qFormat/>
    <w:pPr>
      <w:spacing w:before="47"/>
      <w:ind w:left="100"/>
      <w:outlineLvl w:val="1"/>
    </w:pPr>
    <w:rPr>
      <w:b/>
      <w:bCs/>
      <w:sz w:val="26"/>
      <w:szCs w:val="26"/>
    </w:rPr>
  </w:style>
  <w:style w:type="paragraph" w:styleId="Heading3">
    <w:name w:val="heading 3"/>
    <w:basedOn w:val="Normal"/>
    <w:uiPriority w:val="9"/>
    <w:unhideWhenUsed/>
    <w:qFormat/>
    <w:pPr>
      <w:ind w:left="2042"/>
      <w:outlineLvl w:val="2"/>
    </w:pPr>
    <w:rPr>
      <w:rFonts w:ascii="Arial" w:eastAsia="Arial" w:hAnsi="Arial" w:cs="Arial"/>
      <w:b/>
      <w:bCs/>
      <w:sz w:val="24"/>
      <w:szCs w:val="24"/>
    </w:rPr>
  </w:style>
  <w:style w:type="paragraph" w:styleId="Heading4">
    <w:name w:val="heading 4"/>
    <w:basedOn w:val="Normal"/>
    <w:uiPriority w:val="9"/>
    <w:unhideWhenUsed/>
    <w:qFormat/>
    <w:pPr>
      <w:ind w:left="100"/>
      <w:outlineLvl w:val="3"/>
    </w:pPr>
    <w:rPr>
      <w:i/>
      <w:sz w:val="24"/>
      <w:szCs w:val="24"/>
    </w:rPr>
  </w:style>
  <w:style w:type="paragraph" w:styleId="Heading5">
    <w:name w:val="heading 5"/>
    <w:basedOn w:val="Normal"/>
    <w:uiPriority w:val="9"/>
    <w:unhideWhenUsed/>
    <w:qFormat/>
    <w:pPr>
      <w:ind w:left="820"/>
      <w:outlineLvl w:val="4"/>
    </w:pPr>
    <w:rPr>
      <w:rFonts w:ascii="Arial" w:eastAsia="Arial" w:hAnsi="Arial" w:cs="Arial"/>
      <w:b/>
      <w:b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pPr>
      <w:spacing w:before="235"/>
      <w:ind w:left="321"/>
    </w:pPr>
  </w:style>
  <w:style w:type="paragraph" w:styleId="TOC2">
    <w:name w:val="toc 2"/>
    <w:basedOn w:val="Normal"/>
    <w:uiPriority w:val="1"/>
    <w:qFormat/>
    <w:pPr>
      <w:spacing w:before="235"/>
      <w:ind w:left="539"/>
    </w:pPr>
  </w:style>
  <w:style w:type="paragraph" w:styleId="BodyText">
    <w:name w:val="Body Text"/>
    <w:basedOn w:val="Normal"/>
    <w:uiPriority w:val="1"/>
    <w:qFormat/>
  </w:style>
  <w:style w:type="paragraph" w:styleId="ListParagraph">
    <w:name w:val="List Paragraph"/>
    <w:basedOn w:val="Normal"/>
    <w:uiPriority w:val="1"/>
    <w:qFormat/>
    <w:pPr>
      <w:ind w:left="820" w:hanging="360"/>
    </w:pPr>
    <w:rPr>
      <w:rFonts w:ascii="Arial" w:eastAsia="Arial" w:hAnsi="Arial" w:cs="Arial"/>
    </w:rPr>
  </w:style>
  <w:style w:type="paragraph" w:customStyle="1" w:styleId="TableParagraph">
    <w:name w:val="Table Paragraph"/>
    <w:basedOn w:val="Normal"/>
    <w:uiPriority w:val="1"/>
    <w:qFormat/>
    <w:pPr>
      <w:ind w:left="103"/>
    </w:pPr>
    <w:rPr>
      <w:rFonts w:ascii="Arial" w:eastAsia="Arial" w:hAnsi="Arial" w:cs="Arial"/>
    </w:rPr>
  </w:style>
  <w:style w:type="paragraph" w:styleId="Header">
    <w:name w:val="header"/>
    <w:basedOn w:val="Normal"/>
    <w:link w:val="HeaderChar"/>
    <w:uiPriority w:val="99"/>
    <w:unhideWhenUsed/>
    <w:rsid w:val="006728B8"/>
    <w:pPr>
      <w:tabs>
        <w:tab w:val="center" w:pos="4680"/>
        <w:tab w:val="right" w:pos="9360"/>
      </w:tabs>
    </w:pPr>
  </w:style>
  <w:style w:type="character" w:customStyle="1" w:styleId="HeaderChar">
    <w:name w:val="Header Char"/>
    <w:basedOn w:val="DefaultParagraphFont"/>
    <w:link w:val="Header"/>
    <w:uiPriority w:val="99"/>
    <w:rsid w:val="006728B8"/>
    <w:rPr>
      <w:rFonts w:ascii="Calibri" w:eastAsia="Calibri" w:hAnsi="Calibri" w:cs="Calibri"/>
    </w:rPr>
  </w:style>
  <w:style w:type="paragraph" w:styleId="Footer">
    <w:name w:val="footer"/>
    <w:basedOn w:val="Normal"/>
    <w:link w:val="FooterChar"/>
    <w:uiPriority w:val="99"/>
    <w:unhideWhenUsed/>
    <w:rsid w:val="006728B8"/>
    <w:pPr>
      <w:tabs>
        <w:tab w:val="center" w:pos="4680"/>
        <w:tab w:val="right" w:pos="9360"/>
      </w:tabs>
    </w:pPr>
  </w:style>
  <w:style w:type="character" w:customStyle="1" w:styleId="FooterChar">
    <w:name w:val="Footer Char"/>
    <w:basedOn w:val="DefaultParagraphFont"/>
    <w:link w:val="Footer"/>
    <w:uiPriority w:val="99"/>
    <w:rsid w:val="006728B8"/>
    <w:rPr>
      <w:rFonts w:ascii="Calibri" w:eastAsia="Calibri" w:hAnsi="Calibri" w:cs="Calibri"/>
    </w:rPr>
  </w:style>
  <w:style w:type="character" w:styleId="Hyperlink">
    <w:name w:val="Hyperlink"/>
    <w:basedOn w:val="DefaultParagraphFont"/>
    <w:uiPriority w:val="99"/>
    <w:unhideWhenUsed/>
    <w:rsid w:val="00E8407C"/>
    <w:rPr>
      <w:color w:val="0000FF" w:themeColor="hyperlink"/>
      <w:u w:val="single"/>
    </w:rPr>
  </w:style>
  <w:style w:type="character" w:styleId="UnresolvedMention">
    <w:name w:val="Unresolved Mention"/>
    <w:basedOn w:val="DefaultParagraphFont"/>
    <w:uiPriority w:val="99"/>
    <w:semiHidden/>
    <w:unhideWhenUsed/>
    <w:rsid w:val="00E8407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cott.higgins@co.martin.mn.us%20" TargetMode="External"/><Relationship Id="rId7" Type="http://schemas.openxmlformats.org/officeDocument/2006/relationships/endnotes" Target="endnotes.xml"/><Relationship Id="rId12" Type="http://schemas.openxmlformats.org/officeDocument/2006/relationships/hyperlink" Target="http://map.connectmn.org/" TargetMode="External"/><Relationship Id="rId17" Type="http://schemas.openxmlformats.org/officeDocument/2006/relationships/hyperlink" Target="https://supplier.swift.state.mn.us/psp/fmssupap/SUPPLIER/ERP/h/?tab=SUP_GUES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cott.higgins@co.martin.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map.connectmn.org/" TargetMode="Externa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cott.higgins@co.martin.mn.us" TargetMode="External"/><Relationship Id="rId14" Type="http://schemas.openxmlformats.org/officeDocument/2006/relationships/footer" Target="footer2.xml"/><Relationship Id="rId22" Type="http://schemas.openxmlformats.org/officeDocument/2006/relationships/hyperlink" Target="mailto:scott.higgins@co.martin.mn.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HSKQMyKA4gtvexaqYrtZPQkSvw==">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7128</Words>
  <Characters>40636</Characters>
  <Application>Microsoft Office Word</Application>
  <DocSecurity>0</DocSecurity>
  <Lines>338</Lines>
  <Paragraphs>95</Paragraphs>
  <ScaleCrop>false</ScaleCrop>
  <Company/>
  <LinksUpToDate>false</LinksUpToDate>
  <CharactersWithSpaces>47669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Danna Mackenzie</dc:creator>
  <cp:lastModifiedBy>Joshua Schuetz</cp:lastModifiedBy>
  <cp:revision>2</cp:revision>
  <dcterms:created xsi:type="dcterms:W3CDTF">2022-06-17T21:14:00Z</dcterms:created>
  <dcterms:modified xsi:type="dcterms:W3CDTF">2023-02-17T15:10:00Z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2022-04-06T00:00:00Z</vt:filetime>
  </property>
</Properties>
</file>